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Ind w:w="0" w:type="dxa"/>
        <w:tblLook w:val="04A0" w:firstRow="1" w:lastRow="0" w:firstColumn="1" w:lastColumn="0" w:noHBand="0" w:noVBand="1"/>
      </w:tblPr>
      <w:tblGrid>
        <w:gridCol w:w="9634"/>
      </w:tblGrid>
      <w:tr w:rsidR="00411DC7" w:rsidRPr="007C2E1F" w14:paraId="4A04777C" w14:textId="77777777" w:rsidTr="00411DC7">
        <w:trPr>
          <w:trHeight w:val="416"/>
        </w:trPr>
        <w:tc>
          <w:tcPr>
            <w:tcW w:w="9634"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50D3021A" w14:textId="3DAAFC71" w:rsidR="00411DC7" w:rsidRPr="007C2E1F" w:rsidRDefault="00411DC7" w:rsidP="00411DC7">
            <w:pPr>
              <w:ind w:right="-397"/>
              <w:jc w:val="both"/>
              <w:rPr>
                <w:rFonts w:ascii="Arial Narrow" w:hAnsi="Arial Narrow"/>
                <w:b/>
                <w:caps/>
                <w:color w:val="FFFFFF" w:themeColor="background1"/>
                <w:sz w:val="22"/>
                <w:szCs w:val="22"/>
              </w:rPr>
            </w:pPr>
            <w:bookmarkStart w:id="0" w:name="_Hlk80274242"/>
            <w:r w:rsidRPr="007C2E1F">
              <w:rPr>
                <w:rFonts w:ascii="Arial Narrow" w:hAnsi="Arial Narrow"/>
                <w:b/>
                <w:caps/>
                <w:color w:val="FFFFFF" w:themeColor="background1"/>
                <w:sz w:val="22"/>
                <w:szCs w:val="22"/>
              </w:rPr>
              <w:t>1. PIRKIMO OBJEKTAS</w:t>
            </w:r>
            <w:r w:rsidR="005457C7" w:rsidRPr="007C2E1F">
              <w:rPr>
                <w:rFonts w:ascii="Arial Narrow" w:hAnsi="Arial Narrow"/>
                <w:b/>
                <w:caps/>
                <w:color w:val="FFFFFF" w:themeColor="background1"/>
                <w:sz w:val="22"/>
                <w:szCs w:val="22"/>
              </w:rPr>
              <w:t xml:space="preserve"> ir vartojamos sąvokos</w:t>
            </w:r>
          </w:p>
        </w:tc>
      </w:tr>
      <w:bookmarkEnd w:id="0"/>
    </w:tbl>
    <w:p w14:paraId="2868BA4C" w14:textId="77777777" w:rsidR="00411DC7" w:rsidRPr="007C2E1F" w:rsidRDefault="00411DC7" w:rsidP="00411DC7">
      <w:pPr>
        <w:jc w:val="both"/>
        <w:rPr>
          <w:rFonts w:ascii="Arial Narrow" w:hAnsi="Arial Narrow"/>
          <w:b/>
          <w:caps/>
          <w:sz w:val="22"/>
          <w:szCs w:val="22"/>
          <w:lang w:eastAsia="en-US"/>
        </w:rPr>
      </w:pPr>
    </w:p>
    <w:p w14:paraId="54BFBED0" w14:textId="74611873" w:rsidR="00411DC7" w:rsidRPr="007C2E1F" w:rsidRDefault="005A0D4F" w:rsidP="00411DC7">
      <w:pPr>
        <w:pStyle w:val="Bodytext20"/>
        <w:numPr>
          <w:ilvl w:val="1"/>
          <w:numId w:val="1"/>
        </w:numPr>
        <w:shd w:val="clear" w:color="auto" w:fill="auto"/>
        <w:tabs>
          <w:tab w:val="left" w:pos="142"/>
          <w:tab w:val="left" w:pos="284"/>
          <w:tab w:val="left" w:pos="851"/>
        </w:tabs>
        <w:spacing w:line="240" w:lineRule="auto"/>
        <w:ind w:left="0" w:firstLine="284"/>
        <w:jc w:val="both"/>
        <w:rPr>
          <w:rFonts w:ascii="Arial" w:hAnsi="Arial" w:cs="Arial"/>
          <w:i w:val="0"/>
          <w:iCs w:val="0"/>
          <w:sz w:val="22"/>
          <w:szCs w:val="22"/>
        </w:rPr>
      </w:pPr>
      <w:r w:rsidRPr="005A0D4F">
        <w:rPr>
          <w:rFonts w:ascii="Arial" w:hAnsi="Arial" w:cs="Arial"/>
          <w:i w:val="0"/>
          <w:iCs w:val="0"/>
          <w:sz w:val="22"/>
          <w:szCs w:val="22"/>
        </w:rPr>
        <w:t xml:space="preserve">Pirkimo objektas </w:t>
      </w:r>
      <w:r>
        <w:rPr>
          <w:rFonts w:ascii="Arial" w:hAnsi="Arial" w:cs="Arial"/>
          <w:i w:val="0"/>
          <w:iCs w:val="0"/>
          <w:sz w:val="22"/>
          <w:szCs w:val="22"/>
        </w:rPr>
        <w:t>– a</w:t>
      </w:r>
      <w:r w:rsidR="00411DC7" w:rsidRPr="007C2E1F">
        <w:rPr>
          <w:rFonts w:ascii="Arial" w:hAnsi="Arial" w:cs="Arial"/>
          <w:i w:val="0"/>
          <w:iCs w:val="0"/>
          <w:sz w:val="22"/>
          <w:szCs w:val="22"/>
        </w:rPr>
        <w:t>utomobilių su laboratorine ir kita spec. įranga draudimo (KASKO) paslaugos (toliau – Paslaugos).</w:t>
      </w:r>
    </w:p>
    <w:p w14:paraId="5B081D28" w14:textId="77777777" w:rsidR="00411DC7" w:rsidRPr="007C2E1F" w:rsidRDefault="00411DC7" w:rsidP="00411DC7">
      <w:pPr>
        <w:pStyle w:val="Bodytext20"/>
        <w:numPr>
          <w:ilvl w:val="1"/>
          <w:numId w:val="1"/>
        </w:numPr>
        <w:shd w:val="clear" w:color="auto" w:fill="auto"/>
        <w:tabs>
          <w:tab w:val="left" w:pos="142"/>
          <w:tab w:val="left" w:pos="284"/>
          <w:tab w:val="left" w:pos="851"/>
        </w:tabs>
        <w:spacing w:line="240" w:lineRule="auto"/>
        <w:ind w:left="0" w:firstLine="284"/>
        <w:jc w:val="both"/>
        <w:rPr>
          <w:rFonts w:ascii="Arial" w:hAnsi="Arial" w:cs="Arial"/>
          <w:i w:val="0"/>
          <w:iCs w:val="0"/>
          <w:sz w:val="22"/>
          <w:szCs w:val="22"/>
        </w:rPr>
      </w:pPr>
      <w:r w:rsidRPr="007C2E1F">
        <w:rPr>
          <w:rFonts w:ascii="Arial" w:hAnsi="Arial" w:cs="Arial"/>
          <w:i w:val="0"/>
          <w:iCs w:val="0"/>
          <w:sz w:val="22"/>
          <w:szCs w:val="22"/>
        </w:rPr>
        <w:t>BVPŽ kodas: 66510000-8 (Draudimo paslaugos). Papildomi BVPŽ kodai: 66514100-7 (Su transportu susijęs draudimas); 66514110-0 (Motorinių transporto priemonių draudimo paslaugos).</w:t>
      </w:r>
    </w:p>
    <w:p w14:paraId="07FCD9FB" w14:textId="2A667B72" w:rsidR="005A41C4" w:rsidRPr="007C2E1F" w:rsidRDefault="006A375B" w:rsidP="00411DC7">
      <w:pPr>
        <w:pStyle w:val="Bodytext20"/>
        <w:numPr>
          <w:ilvl w:val="1"/>
          <w:numId w:val="1"/>
        </w:numPr>
        <w:shd w:val="clear" w:color="auto" w:fill="auto"/>
        <w:tabs>
          <w:tab w:val="left" w:pos="142"/>
          <w:tab w:val="left" w:pos="284"/>
          <w:tab w:val="left" w:pos="851"/>
        </w:tabs>
        <w:spacing w:line="240" w:lineRule="auto"/>
        <w:ind w:left="0" w:firstLine="284"/>
        <w:jc w:val="both"/>
        <w:rPr>
          <w:rFonts w:ascii="Arial" w:hAnsi="Arial" w:cs="Arial"/>
          <w:i w:val="0"/>
          <w:iCs w:val="0"/>
          <w:sz w:val="22"/>
          <w:szCs w:val="22"/>
        </w:rPr>
      </w:pPr>
      <w:r w:rsidRPr="007C2E1F">
        <w:rPr>
          <w:rFonts w:ascii="Arial" w:hAnsi="Arial" w:cs="Arial"/>
          <w:i w:val="0"/>
          <w:iCs w:val="0"/>
          <w:sz w:val="22"/>
          <w:szCs w:val="22"/>
        </w:rPr>
        <w:t>Perkančioji organizacija – AB „Via Lietuva</w:t>
      </w:r>
      <w:r w:rsidR="00D07966" w:rsidRPr="007C2E1F">
        <w:rPr>
          <w:rFonts w:ascii="Arial" w:hAnsi="Arial" w:cs="Arial"/>
          <w:i w:val="0"/>
          <w:iCs w:val="0"/>
          <w:sz w:val="22"/>
          <w:szCs w:val="22"/>
        </w:rPr>
        <w:t>“</w:t>
      </w:r>
      <w:r w:rsidRPr="007C2E1F">
        <w:rPr>
          <w:rFonts w:ascii="Arial" w:hAnsi="Arial" w:cs="Arial"/>
          <w:i w:val="0"/>
          <w:iCs w:val="0"/>
          <w:sz w:val="22"/>
          <w:szCs w:val="22"/>
        </w:rPr>
        <w:t>, Draudėjas.</w:t>
      </w:r>
    </w:p>
    <w:p w14:paraId="5C540B55" w14:textId="7B71437C" w:rsidR="005A41C4" w:rsidRPr="007C2E1F" w:rsidRDefault="005A41C4" w:rsidP="00411DC7">
      <w:pPr>
        <w:pStyle w:val="Bodytext20"/>
        <w:numPr>
          <w:ilvl w:val="1"/>
          <w:numId w:val="1"/>
        </w:numPr>
        <w:shd w:val="clear" w:color="auto" w:fill="auto"/>
        <w:tabs>
          <w:tab w:val="left" w:pos="142"/>
          <w:tab w:val="left" w:pos="284"/>
          <w:tab w:val="left" w:pos="851"/>
        </w:tabs>
        <w:spacing w:line="240" w:lineRule="auto"/>
        <w:ind w:left="0" w:firstLine="284"/>
        <w:jc w:val="both"/>
        <w:rPr>
          <w:rFonts w:ascii="Arial" w:hAnsi="Arial" w:cs="Arial"/>
          <w:i w:val="0"/>
          <w:iCs w:val="0"/>
          <w:sz w:val="22"/>
          <w:szCs w:val="22"/>
        </w:rPr>
      </w:pPr>
      <w:r w:rsidRPr="007C2E1F">
        <w:rPr>
          <w:rFonts w:ascii="Arial" w:hAnsi="Arial" w:cs="Arial"/>
          <w:i w:val="0"/>
          <w:iCs w:val="0"/>
          <w:sz w:val="22"/>
          <w:szCs w:val="22"/>
        </w:rPr>
        <w:t>T</w:t>
      </w:r>
      <w:r w:rsidR="009367A9" w:rsidRPr="007C2E1F">
        <w:rPr>
          <w:rFonts w:ascii="Arial" w:hAnsi="Arial" w:cs="Arial"/>
          <w:i w:val="0"/>
          <w:iCs w:val="0"/>
          <w:sz w:val="22"/>
          <w:szCs w:val="22"/>
        </w:rPr>
        <w:t>ei</w:t>
      </w:r>
      <w:r w:rsidRPr="007C2E1F">
        <w:rPr>
          <w:rFonts w:ascii="Arial" w:hAnsi="Arial" w:cs="Arial"/>
          <w:i w:val="0"/>
          <w:iCs w:val="0"/>
          <w:sz w:val="22"/>
          <w:szCs w:val="22"/>
        </w:rPr>
        <w:t xml:space="preserve">kėjas – </w:t>
      </w:r>
      <w:r w:rsidR="00B345DF" w:rsidRPr="007C2E1F">
        <w:rPr>
          <w:rFonts w:ascii="Arial" w:hAnsi="Arial" w:cs="Arial"/>
          <w:i w:val="0"/>
          <w:iCs w:val="0"/>
          <w:sz w:val="22"/>
          <w:szCs w:val="22"/>
        </w:rPr>
        <w:t>ūkio subjektas, veikiantis kaip Draudikas, kuris šioje techninėje specifikacijoje nustatyta tvarka teikia automobilių su laboratorine ir kita specialiąja įranga draudimo (KASKO) paslaugas</w:t>
      </w:r>
      <w:r w:rsidRPr="007C2E1F">
        <w:rPr>
          <w:rFonts w:ascii="Arial" w:hAnsi="Arial" w:cs="Arial"/>
          <w:i w:val="0"/>
          <w:iCs w:val="0"/>
          <w:sz w:val="22"/>
          <w:szCs w:val="22"/>
        </w:rPr>
        <w:t>, Draudikas.</w:t>
      </w:r>
    </w:p>
    <w:p w14:paraId="61538170" w14:textId="30E84450" w:rsidR="00411DC7" w:rsidRPr="007C2E1F" w:rsidRDefault="00411DC7" w:rsidP="00411DC7">
      <w:pPr>
        <w:pStyle w:val="Bodytext20"/>
        <w:numPr>
          <w:ilvl w:val="1"/>
          <w:numId w:val="1"/>
        </w:numPr>
        <w:shd w:val="clear" w:color="auto" w:fill="auto"/>
        <w:tabs>
          <w:tab w:val="left" w:pos="142"/>
          <w:tab w:val="left" w:pos="284"/>
          <w:tab w:val="left" w:pos="851"/>
        </w:tabs>
        <w:spacing w:line="240" w:lineRule="auto"/>
        <w:ind w:left="0" w:firstLine="284"/>
        <w:jc w:val="both"/>
        <w:rPr>
          <w:rFonts w:ascii="Arial" w:hAnsi="Arial" w:cs="Arial"/>
          <w:i w:val="0"/>
          <w:iCs w:val="0"/>
          <w:sz w:val="22"/>
          <w:szCs w:val="22"/>
        </w:rPr>
      </w:pPr>
      <w:r w:rsidRPr="007C2E1F">
        <w:rPr>
          <w:rFonts w:ascii="Arial" w:hAnsi="Arial" w:cs="Arial"/>
          <w:i w:val="0"/>
          <w:iCs w:val="0"/>
          <w:sz w:val="22"/>
          <w:szCs w:val="22"/>
        </w:rPr>
        <w:t>T</w:t>
      </w:r>
      <w:r w:rsidR="009367A9" w:rsidRPr="007C2E1F">
        <w:rPr>
          <w:rFonts w:ascii="Arial" w:hAnsi="Arial" w:cs="Arial"/>
          <w:i w:val="0"/>
          <w:iCs w:val="0"/>
          <w:sz w:val="22"/>
          <w:szCs w:val="22"/>
        </w:rPr>
        <w:t>ei</w:t>
      </w:r>
      <w:r w:rsidRPr="007C2E1F">
        <w:rPr>
          <w:rFonts w:ascii="Arial" w:hAnsi="Arial" w:cs="Arial"/>
          <w:i w:val="0"/>
          <w:iCs w:val="0"/>
          <w:sz w:val="22"/>
          <w:szCs w:val="22"/>
        </w:rPr>
        <w:t>kėjas pasiūlymą privalo pateikti visai Pirkimo objekto apimčiai.</w:t>
      </w:r>
    </w:p>
    <w:p w14:paraId="5B9993D5" w14:textId="77777777" w:rsidR="00411DC7" w:rsidRPr="007C2E1F" w:rsidRDefault="00411DC7" w:rsidP="00411DC7">
      <w:pPr>
        <w:pStyle w:val="Bodytext20"/>
        <w:numPr>
          <w:ilvl w:val="1"/>
          <w:numId w:val="1"/>
        </w:numPr>
        <w:shd w:val="clear" w:color="auto" w:fill="auto"/>
        <w:tabs>
          <w:tab w:val="left" w:pos="142"/>
          <w:tab w:val="left" w:pos="284"/>
          <w:tab w:val="left" w:pos="851"/>
        </w:tabs>
        <w:spacing w:line="240" w:lineRule="auto"/>
        <w:ind w:left="0" w:firstLine="284"/>
        <w:jc w:val="both"/>
        <w:rPr>
          <w:rFonts w:ascii="Arial" w:hAnsi="Arial" w:cs="Arial"/>
          <w:i w:val="0"/>
          <w:iCs w:val="0"/>
          <w:sz w:val="22"/>
          <w:szCs w:val="22"/>
        </w:rPr>
      </w:pPr>
      <w:r w:rsidRPr="007C2E1F">
        <w:rPr>
          <w:rFonts w:ascii="Arial" w:hAnsi="Arial" w:cs="Arial"/>
          <w:i w:val="0"/>
          <w:iCs w:val="0"/>
          <w:sz w:val="22"/>
          <w:szCs w:val="22"/>
        </w:rPr>
        <w:t>Paslaugų teikimo terminas – 12 (dvylika) mėnesių nuo išduoto draudimo liudijimo (poliso) įsigaliojimo dienos.</w:t>
      </w:r>
    </w:p>
    <w:p w14:paraId="2DC92CAB" w14:textId="1E4623D6" w:rsidR="00411DC7" w:rsidRPr="007C2E1F" w:rsidRDefault="00411DC7" w:rsidP="00411DC7">
      <w:pPr>
        <w:pStyle w:val="Bodytext20"/>
        <w:numPr>
          <w:ilvl w:val="1"/>
          <w:numId w:val="1"/>
        </w:numPr>
        <w:shd w:val="clear" w:color="auto" w:fill="auto"/>
        <w:tabs>
          <w:tab w:val="left" w:pos="142"/>
          <w:tab w:val="left" w:pos="284"/>
          <w:tab w:val="left" w:pos="851"/>
        </w:tabs>
        <w:spacing w:line="240" w:lineRule="auto"/>
        <w:ind w:left="0" w:firstLine="284"/>
        <w:jc w:val="both"/>
        <w:rPr>
          <w:rFonts w:ascii="Arial" w:hAnsi="Arial" w:cs="Arial"/>
          <w:i w:val="0"/>
          <w:iCs w:val="0"/>
          <w:sz w:val="22"/>
          <w:szCs w:val="22"/>
        </w:rPr>
      </w:pPr>
      <w:r w:rsidRPr="007C2E1F">
        <w:rPr>
          <w:rFonts w:ascii="Arial" w:hAnsi="Arial" w:cs="Arial"/>
          <w:i w:val="0"/>
          <w:iCs w:val="0"/>
          <w:sz w:val="22"/>
          <w:szCs w:val="22"/>
        </w:rPr>
        <w:t>Draudimo apsauga, patvirtin</w:t>
      </w:r>
      <w:r w:rsidR="00666A5C" w:rsidRPr="007C2E1F">
        <w:rPr>
          <w:rFonts w:ascii="Arial" w:hAnsi="Arial" w:cs="Arial"/>
          <w:i w:val="0"/>
          <w:iCs w:val="0"/>
          <w:sz w:val="22"/>
          <w:szCs w:val="22"/>
        </w:rPr>
        <w:t>ama</w:t>
      </w:r>
      <w:r w:rsidRPr="007C2E1F">
        <w:rPr>
          <w:rFonts w:ascii="Arial" w:hAnsi="Arial" w:cs="Arial"/>
          <w:i w:val="0"/>
          <w:iCs w:val="0"/>
          <w:sz w:val="22"/>
          <w:szCs w:val="22"/>
        </w:rPr>
        <w:t xml:space="preserve"> išduodant draudimo liudijimą (polisą), </w:t>
      </w:r>
      <w:r w:rsidR="00666A5C" w:rsidRPr="007C2E1F">
        <w:rPr>
          <w:rFonts w:ascii="Arial" w:hAnsi="Arial" w:cs="Arial"/>
          <w:i w:val="0"/>
          <w:iCs w:val="0"/>
          <w:sz w:val="22"/>
          <w:szCs w:val="22"/>
        </w:rPr>
        <w:t xml:space="preserve">pradedama taikyti </w:t>
      </w:r>
      <w:r w:rsidRPr="007C2E1F">
        <w:rPr>
          <w:rFonts w:ascii="Arial" w:hAnsi="Arial" w:cs="Arial"/>
          <w:i w:val="0"/>
          <w:iCs w:val="0"/>
          <w:sz w:val="22"/>
          <w:szCs w:val="22"/>
        </w:rPr>
        <w:t>ne anksčiau kaip nuo 202</w:t>
      </w:r>
      <w:r w:rsidR="00EE6F55" w:rsidRPr="007C2E1F">
        <w:rPr>
          <w:rFonts w:ascii="Arial" w:hAnsi="Arial" w:cs="Arial"/>
          <w:i w:val="0"/>
          <w:iCs w:val="0"/>
          <w:sz w:val="22"/>
          <w:szCs w:val="22"/>
        </w:rPr>
        <w:t>6</w:t>
      </w:r>
      <w:r w:rsidRPr="007C2E1F">
        <w:rPr>
          <w:rFonts w:ascii="Arial" w:hAnsi="Arial" w:cs="Arial"/>
          <w:i w:val="0"/>
          <w:iCs w:val="0"/>
          <w:sz w:val="22"/>
          <w:szCs w:val="22"/>
        </w:rPr>
        <w:t xml:space="preserve">-09-03 00:00 val. </w:t>
      </w:r>
      <w:r w:rsidR="00666A5C" w:rsidRPr="007C2E1F">
        <w:rPr>
          <w:rFonts w:ascii="Arial" w:hAnsi="Arial" w:cs="Arial"/>
          <w:i w:val="0"/>
          <w:iCs w:val="0"/>
          <w:sz w:val="22"/>
          <w:szCs w:val="22"/>
        </w:rPr>
        <w:t xml:space="preserve">ir taikoma (galioja) </w:t>
      </w:r>
      <w:r w:rsidRPr="007C2E1F">
        <w:rPr>
          <w:rFonts w:ascii="Arial" w:hAnsi="Arial" w:cs="Arial"/>
          <w:i w:val="0"/>
          <w:iCs w:val="0"/>
          <w:sz w:val="22"/>
          <w:szCs w:val="22"/>
        </w:rPr>
        <w:t>iki 202</w:t>
      </w:r>
      <w:r w:rsidR="00EE6F55" w:rsidRPr="007C2E1F">
        <w:rPr>
          <w:rFonts w:ascii="Arial" w:hAnsi="Arial" w:cs="Arial"/>
          <w:i w:val="0"/>
          <w:iCs w:val="0"/>
          <w:sz w:val="22"/>
          <w:szCs w:val="22"/>
        </w:rPr>
        <w:t>7</w:t>
      </w:r>
      <w:r w:rsidRPr="007C2E1F">
        <w:rPr>
          <w:rFonts w:ascii="Arial" w:hAnsi="Arial" w:cs="Arial"/>
          <w:i w:val="0"/>
          <w:iCs w:val="0"/>
          <w:sz w:val="22"/>
          <w:szCs w:val="22"/>
        </w:rPr>
        <w:t xml:space="preserve">-09-02 </w:t>
      </w:r>
      <w:r w:rsidR="009C2EB3" w:rsidRPr="007C2E1F">
        <w:rPr>
          <w:rFonts w:ascii="Arial" w:hAnsi="Arial" w:cs="Arial"/>
          <w:i w:val="0"/>
          <w:iCs w:val="0"/>
          <w:sz w:val="22"/>
          <w:szCs w:val="22"/>
        </w:rPr>
        <w:t>24</w:t>
      </w:r>
      <w:r w:rsidR="00AC237F" w:rsidRPr="007C2E1F">
        <w:rPr>
          <w:rFonts w:ascii="Arial" w:hAnsi="Arial" w:cs="Arial"/>
          <w:i w:val="0"/>
          <w:iCs w:val="0"/>
          <w:sz w:val="22"/>
          <w:szCs w:val="22"/>
        </w:rPr>
        <w:t>:</w:t>
      </w:r>
      <w:r w:rsidR="009C2EB3" w:rsidRPr="007C2E1F">
        <w:rPr>
          <w:rFonts w:ascii="Arial" w:hAnsi="Arial" w:cs="Arial"/>
          <w:i w:val="0"/>
          <w:iCs w:val="0"/>
          <w:sz w:val="22"/>
          <w:szCs w:val="22"/>
        </w:rPr>
        <w:t>00</w:t>
      </w:r>
      <w:r w:rsidRPr="007C2E1F">
        <w:rPr>
          <w:rFonts w:ascii="Arial" w:hAnsi="Arial" w:cs="Arial"/>
          <w:i w:val="0"/>
          <w:iCs w:val="0"/>
          <w:sz w:val="22"/>
          <w:szCs w:val="22"/>
        </w:rPr>
        <w:t xml:space="preserve"> val.</w:t>
      </w:r>
    </w:p>
    <w:p w14:paraId="19C3713E" w14:textId="30955ABE" w:rsidR="00411DC7" w:rsidRPr="007C2E1F" w:rsidRDefault="00411DC7" w:rsidP="00411DC7">
      <w:pPr>
        <w:pStyle w:val="Bodytext20"/>
        <w:numPr>
          <w:ilvl w:val="1"/>
          <w:numId w:val="1"/>
        </w:numPr>
        <w:shd w:val="clear" w:color="auto" w:fill="auto"/>
        <w:tabs>
          <w:tab w:val="left" w:pos="142"/>
          <w:tab w:val="left" w:pos="284"/>
          <w:tab w:val="left" w:pos="851"/>
        </w:tabs>
        <w:spacing w:line="240" w:lineRule="auto"/>
        <w:ind w:left="0" w:firstLine="284"/>
        <w:jc w:val="both"/>
        <w:rPr>
          <w:rFonts w:ascii="Arial" w:hAnsi="Arial" w:cs="Arial"/>
          <w:i w:val="0"/>
          <w:iCs w:val="0"/>
          <w:sz w:val="22"/>
          <w:szCs w:val="22"/>
        </w:rPr>
      </w:pPr>
      <w:r w:rsidRPr="007C2E1F">
        <w:rPr>
          <w:rFonts w:ascii="Arial" w:hAnsi="Arial" w:cs="Arial"/>
          <w:i w:val="0"/>
          <w:iCs w:val="0"/>
          <w:sz w:val="22"/>
          <w:szCs w:val="22"/>
        </w:rPr>
        <w:t xml:space="preserve">Draudimo įmoka mokama vieną kartą už visą draudimo apsaugos laikotarpį. </w:t>
      </w:r>
      <w:r w:rsidR="00666A5C" w:rsidRPr="007C2E1F">
        <w:rPr>
          <w:rFonts w:ascii="Arial" w:hAnsi="Arial" w:cs="Arial"/>
          <w:i w:val="0"/>
          <w:iCs w:val="0"/>
          <w:sz w:val="22"/>
          <w:szCs w:val="22"/>
        </w:rPr>
        <w:t>Metinė draudimo įmoka mokama su atidėjimu, kaip nurodyta Sutartyje.</w:t>
      </w:r>
    </w:p>
    <w:p w14:paraId="79DC182F" w14:textId="77777777" w:rsidR="00411DC7" w:rsidRPr="007C2E1F" w:rsidRDefault="00411DC7" w:rsidP="00411DC7">
      <w:pPr>
        <w:pStyle w:val="Bodytext20"/>
        <w:shd w:val="clear" w:color="auto" w:fill="auto"/>
        <w:tabs>
          <w:tab w:val="left" w:pos="142"/>
          <w:tab w:val="left" w:pos="284"/>
          <w:tab w:val="left" w:pos="851"/>
        </w:tabs>
        <w:spacing w:line="240" w:lineRule="auto"/>
        <w:ind w:firstLine="0"/>
        <w:jc w:val="both"/>
        <w:rPr>
          <w:rFonts w:ascii="Arial" w:hAnsi="Arial" w:cs="Arial"/>
          <w:i w:val="0"/>
          <w:iCs w:val="0"/>
          <w:sz w:val="22"/>
          <w:szCs w:val="22"/>
        </w:rPr>
      </w:pPr>
    </w:p>
    <w:tbl>
      <w:tblPr>
        <w:tblStyle w:val="Lentelstinklelis"/>
        <w:tblW w:w="0" w:type="auto"/>
        <w:tblInd w:w="0" w:type="dxa"/>
        <w:tblLook w:val="04A0" w:firstRow="1" w:lastRow="0" w:firstColumn="1" w:lastColumn="0" w:noHBand="0" w:noVBand="1"/>
      </w:tblPr>
      <w:tblGrid>
        <w:gridCol w:w="9628"/>
      </w:tblGrid>
      <w:tr w:rsidR="00411DC7" w:rsidRPr="007C2E1F" w14:paraId="7D20FCC7" w14:textId="77777777" w:rsidTr="00411DC7">
        <w:trPr>
          <w:trHeight w:val="416"/>
        </w:trPr>
        <w:tc>
          <w:tcPr>
            <w:tcW w:w="9628"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0B98B9EA" w14:textId="77777777" w:rsidR="00411DC7" w:rsidRPr="007C2E1F" w:rsidRDefault="00411DC7" w:rsidP="00411DC7">
            <w:pPr>
              <w:jc w:val="both"/>
              <w:rPr>
                <w:rFonts w:ascii="Arial Narrow" w:hAnsi="Arial Narrow"/>
                <w:b/>
                <w:caps/>
                <w:color w:val="FFFFFF" w:themeColor="background1"/>
                <w:sz w:val="22"/>
                <w:szCs w:val="22"/>
              </w:rPr>
            </w:pPr>
            <w:bookmarkStart w:id="1" w:name="_Hlk80275011"/>
            <w:r w:rsidRPr="007C2E1F">
              <w:rPr>
                <w:rFonts w:ascii="Arial Narrow" w:hAnsi="Arial Narrow"/>
                <w:b/>
                <w:caps/>
                <w:color w:val="FFFFFF" w:themeColor="background1"/>
                <w:sz w:val="22"/>
                <w:szCs w:val="22"/>
              </w:rPr>
              <w:t>2. TECHNINIŲ REIKALAVIMŲ, KURIUOS TURI ATITIKTI PERKAMOS PREKĖS / PASLAUGOS APRAŠYMAS</w:t>
            </w:r>
          </w:p>
        </w:tc>
      </w:tr>
      <w:bookmarkEnd w:id="1"/>
    </w:tbl>
    <w:p w14:paraId="758E5607" w14:textId="77777777" w:rsidR="00411DC7" w:rsidRPr="007C2E1F" w:rsidRDefault="00411DC7" w:rsidP="00411DC7">
      <w:pPr>
        <w:jc w:val="both"/>
        <w:rPr>
          <w:rFonts w:ascii="Arial Narrow" w:hAnsi="Arial Narrow"/>
          <w:b/>
          <w:caps/>
          <w:sz w:val="22"/>
          <w:szCs w:val="22"/>
          <w:lang w:eastAsia="en-US"/>
        </w:rPr>
      </w:pPr>
    </w:p>
    <w:p w14:paraId="70872E92" w14:textId="5AA00418" w:rsidR="00411DC7" w:rsidRPr="007C2E1F" w:rsidRDefault="00411DC7" w:rsidP="00411DC7">
      <w:pPr>
        <w:ind w:firstLine="284"/>
        <w:jc w:val="both"/>
        <w:rPr>
          <w:rFonts w:ascii="Arial" w:eastAsiaTheme="minorHAnsi" w:hAnsi="Arial" w:cs="Arial"/>
          <w:sz w:val="22"/>
          <w:szCs w:val="22"/>
        </w:rPr>
      </w:pPr>
      <w:r w:rsidRPr="007C2E1F">
        <w:rPr>
          <w:rFonts w:ascii="Arial" w:eastAsiaTheme="minorHAnsi" w:hAnsi="Arial" w:cs="Arial"/>
          <w:sz w:val="22"/>
          <w:szCs w:val="22"/>
        </w:rPr>
        <w:t xml:space="preserve">2.1. Draudimo objektas: </w:t>
      </w:r>
      <w:bookmarkStart w:id="2" w:name="_Hlk509321873"/>
      <w:r w:rsidRPr="007C2E1F">
        <w:rPr>
          <w:rFonts w:ascii="Arial" w:eastAsiaTheme="minorHAnsi" w:hAnsi="Arial" w:cs="Arial"/>
          <w:sz w:val="22"/>
          <w:szCs w:val="22"/>
        </w:rPr>
        <w:t>transporto priemonės, įskaitant jose įrengtą papildomą įrangą</w:t>
      </w:r>
      <w:bookmarkEnd w:id="2"/>
      <w:r w:rsidRPr="007C2E1F">
        <w:rPr>
          <w:rFonts w:ascii="Arial" w:eastAsiaTheme="minorHAnsi" w:hAnsi="Arial" w:cs="Arial"/>
          <w:sz w:val="22"/>
          <w:szCs w:val="22"/>
        </w:rPr>
        <w:t xml:space="preserve">, nurodytos techninės specifikacijos 1 priede. Perkančioji organizacija prieš sudarant </w:t>
      </w:r>
      <w:r w:rsidR="00B9686C" w:rsidRPr="007C2E1F">
        <w:rPr>
          <w:rFonts w:ascii="Arial" w:eastAsiaTheme="minorHAnsi" w:hAnsi="Arial" w:cs="Arial"/>
          <w:sz w:val="22"/>
          <w:szCs w:val="22"/>
        </w:rPr>
        <w:t>S</w:t>
      </w:r>
      <w:r w:rsidRPr="007C2E1F">
        <w:rPr>
          <w:rFonts w:ascii="Arial" w:eastAsiaTheme="minorHAnsi" w:hAnsi="Arial" w:cs="Arial"/>
          <w:sz w:val="22"/>
          <w:szCs w:val="22"/>
        </w:rPr>
        <w:t>utartį gali keisti (didinti, mažinti) draudžiamų transporto priemonių kiekį.</w:t>
      </w:r>
    </w:p>
    <w:p w14:paraId="0D1283C3" w14:textId="77777777" w:rsidR="00411DC7" w:rsidRPr="007C2E1F" w:rsidRDefault="00411DC7" w:rsidP="00411DC7">
      <w:pPr>
        <w:ind w:firstLine="284"/>
        <w:jc w:val="both"/>
        <w:rPr>
          <w:rFonts w:ascii="Arial" w:eastAsiaTheme="minorHAnsi" w:hAnsi="Arial" w:cs="Arial"/>
          <w:sz w:val="22"/>
          <w:szCs w:val="22"/>
        </w:rPr>
      </w:pPr>
      <w:r w:rsidRPr="007C2E1F">
        <w:rPr>
          <w:rFonts w:ascii="Arial" w:eastAsiaTheme="minorHAnsi" w:hAnsi="Arial" w:cs="Arial"/>
          <w:sz w:val="22"/>
          <w:szCs w:val="22"/>
        </w:rPr>
        <w:t>2.2. Papildomos išlaidos, susijusios su transporto priemonės gelbėjimu, būtinu sugadintos transporto priemonės saugojimu, transportavimu iš įvykio vietos, atlyginamos 15 % objekto rinkos vertės ribose.</w:t>
      </w:r>
    </w:p>
    <w:p w14:paraId="1A5598E6" w14:textId="6B427358" w:rsidR="00411DC7" w:rsidRPr="007C2E1F" w:rsidRDefault="00411DC7" w:rsidP="00411DC7">
      <w:pPr>
        <w:ind w:firstLine="284"/>
        <w:jc w:val="both"/>
        <w:rPr>
          <w:rFonts w:ascii="Arial" w:eastAsiaTheme="minorHAnsi" w:hAnsi="Arial" w:cs="Arial"/>
          <w:sz w:val="22"/>
          <w:szCs w:val="22"/>
        </w:rPr>
      </w:pPr>
      <w:r w:rsidRPr="007C2E1F">
        <w:rPr>
          <w:rFonts w:ascii="Arial" w:eastAsiaTheme="minorHAnsi" w:hAnsi="Arial" w:cs="Arial"/>
          <w:sz w:val="22"/>
          <w:szCs w:val="22"/>
        </w:rPr>
        <w:t>2.3. T</w:t>
      </w:r>
      <w:r w:rsidR="009367A9" w:rsidRPr="007C2E1F">
        <w:rPr>
          <w:rFonts w:ascii="Arial" w:eastAsiaTheme="minorHAnsi" w:hAnsi="Arial" w:cs="Arial"/>
          <w:sz w:val="22"/>
          <w:szCs w:val="22"/>
        </w:rPr>
        <w:t>ei</w:t>
      </w:r>
      <w:r w:rsidRPr="007C2E1F">
        <w:rPr>
          <w:rFonts w:ascii="Arial" w:eastAsiaTheme="minorHAnsi" w:hAnsi="Arial" w:cs="Arial"/>
          <w:sz w:val="22"/>
          <w:szCs w:val="22"/>
        </w:rPr>
        <w:t xml:space="preserve">kėjas </w:t>
      </w:r>
      <w:r w:rsidRPr="007C2E1F">
        <w:rPr>
          <w:rFonts w:ascii="Arial" w:hAnsi="Arial" w:cs="Arial"/>
          <w:sz w:val="22"/>
          <w:szCs w:val="22"/>
        </w:rPr>
        <w:t xml:space="preserve">techninės specifikacijos 1 priede </w:t>
      </w:r>
      <w:r w:rsidRPr="007C2E1F">
        <w:rPr>
          <w:rFonts w:ascii="Arial" w:eastAsiaTheme="minorHAnsi" w:hAnsi="Arial" w:cs="Arial"/>
          <w:sz w:val="22"/>
          <w:szCs w:val="22"/>
        </w:rPr>
        <w:t xml:space="preserve">privalo nurodyti metinę draudimo įmoką kiekvienai transporto priemonei (kartu su papildoma įranga) ir kitai spec. įrangai atskirai bei bendrą įmoką. </w:t>
      </w:r>
    </w:p>
    <w:p w14:paraId="60D766DA" w14:textId="77777777" w:rsidR="00411DC7" w:rsidRPr="007C2E1F" w:rsidRDefault="00411DC7" w:rsidP="00411DC7">
      <w:pPr>
        <w:ind w:firstLine="284"/>
        <w:jc w:val="both"/>
        <w:rPr>
          <w:rFonts w:ascii="Arial" w:eastAsiaTheme="minorHAnsi" w:hAnsi="Arial" w:cs="Arial"/>
          <w:sz w:val="22"/>
          <w:szCs w:val="22"/>
        </w:rPr>
      </w:pPr>
      <w:r w:rsidRPr="007C2E1F">
        <w:rPr>
          <w:rFonts w:ascii="Arial" w:eastAsiaTheme="minorHAnsi" w:hAnsi="Arial" w:cs="Arial"/>
          <w:sz w:val="22"/>
          <w:szCs w:val="22"/>
        </w:rPr>
        <w:t>2.4. Pasiūlytas draudimo tarifas (%) turi būti vienodo dydžio visoms transporto priemonėms, įskaitant jose sumontuotą papildomą įrangą, nepriklausomai nuo techninių automobilio parametrų.</w:t>
      </w:r>
    </w:p>
    <w:p w14:paraId="429194FC" w14:textId="77777777" w:rsidR="00411DC7" w:rsidRPr="007C2E1F" w:rsidRDefault="00411DC7" w:rsidP="00411DC7">
      <w:pPr>
        <w:pStyle w:val="Pagrindinistekstas"/>
        <w:tabs>
          <w:tab w:val="left" w:pos="709"/>
          <w:tab w:val="left" w:pos="993"/>
        </w:tabs>
        <w:ind w:firstLine="284"/>
        <w:rPr>
          <w:rFonts w:ascii="Arial" w:hAnsi="Arial" w:cs="Arial"/>
          <w:sz w:val="22"/>
        </w:rPr>
      </w:pPr>
      <w:r w:rsidRPr="007C2E1F">
        <w:rPr>
          <w:rFonts w:ascii="Arial" w:hAnsi="Arial" w:cs="Arial"/>
          <w:sz w:val="22"/>
        </w:rPr>
        <w:t>2.5. Į draudimo kainą turi būti įskaičiuotos visos išlaidos ir visi mokesčiai.</w:t>
      </w:r>
    </w:p>
    <w:p w14:paraId="660D4E94" w14:textId="77777777" w:rsidR="00411DC7" w:rsidRPr="007C2E1F" w:rsidRDefault="00411DC7" w:rsidP="00411DC7">
      <w:pPr>
        <w:pStyle w:val="Pagrindinistekstas"/>
        <w:tabs>
          <w:tab w:val="left" w:pos="709"/>
          <w:tab w:val="left" w:pos="993"/>
        </w:tabs>
        <w:ind w:firstLine="284"/>
        <w:rPr>
          <w:rFonts w:ascii="Arial" w:hAnsi="Arial" w:cs="Arial"/>
          <w:sz w:val="22"/>
        </w:rPr>
      </w:pPr>
      <w:r w:rsidRPr="007C2E1F">
        <w:rPr>
          <w:rFonts w:ascii="Arial" w:hAnsi="Arial" w:cs="Arial"/>
          <w:sz w:val="22"/>
        </w:rPr>
        <w:t>2.6. Minimali įmoka nėra taikoma.</w:t>
      </w:r>
    </w:p>
    <w:p w14:paraId="278C6519" w14:textId="477D96FA" w:rsidR="00411DC7" w:rsidRPr="007C2E1F" w:rsidRDefault="00411DC7" w:rsidP="00411DC7">
      <w:pPr>
        <w:pStyle w:val="Pagrindinistekstas"/>
        <w:tabs>
          <w:tab w:val="left" w:pos="709"/>
          <w:tab w:val="left" w:pos="993"/>
        </w:tabs>
        <w:ind w:firstLine="284"/>
        <w:rPr>
          <w:rFonts w:ascii="Arial" w:hAnsi="Arial" w:cs="Arial"/>
          <w:sz w:val="22"/>
        </w:rPr>
      </w:pPr>
      <w:r w:rsidRPr="007C2E1F">
        <w:rPr>
          <w:rFonts w:ascii="Arial" w:hAnsi="Arial" w:cs="Arial"/>
          <w:sz w:val="22"/>
        </w:rPr>
        <w:t xml:space="preserve">2.7. Draudimo apsaugos galiojimo teritorija yra Lietuvos Respublika ir geografinė Europos teritorija, išskyrus </w:t>
      </w:r>
      <w:r w:rsidR="00666A5C" w:rsidRPr="007C2E1F">
        <w:rPr>
          <w:rFonts w:ascii="Arial" w:hAnsi="Arial" w:cs="Arial"/>
          <w:sz w:val="22"/>
        </w:rPr>
        <w:t xml:space="preserve">Ukrainą, </w:t>
      </w:r>
      <w:r w:rsidRPr="007C2E1F">
        <w:rPr>
          <w:rFonts w:ascii="Arial" w:hAnsi="Arial" w:cs="Arial"/>
          <w:sz w:val="22"/>
        </w:rPr>
        <w:t>Rusiją ir Baltarusiją.</w:t>
      </w:r>
    </w:p>
    <w:p w14:paraId="500F480C" w14:textId="6BD5E5BB" w:rsidR="00411DC7" w:rsidRPr="007C2E1F" w:rsidRDefault="00411DC7" w:rsidP="009E3883">
      <w:pPr>
        <w:pStyle w:val="Pagrindinistekstas"/>
        <w:tabs>
          <w:tab w:val="left" w:pos="709"/>
          <w:tab w:val="left" w:pos="993"/>
        </w:tabs>
        <w:ind w:firstLine="284"/>
        <w:rPr>
          <w:rFonts w:ascii="Arial" w:hAnsi="Arial" w:cs="Arial"/>
          <w:sz w:val="22"/>
        </w:rPr>
      </w:pPr>
      <w:r w:rsidRPr="007C2E1F">
        <w:rPr>
          <w:rFonts w:ascii="Arial" w:hAnsi="Arial" w:cs="Arial"/>
          <w:sz w:val="22"/>
        </w:rPr>
        <w:t>2.8. Draudžiamasis įvykis yra apdraustos transporto priemonės sunaikinimas, sugadinimas ar praradimas dėl bet kokių atsitikimų, staiga ir netikėtai įvykusių draudimo apsaugos galiojimo laikotarpiu, išskyrus atsitikimus, draudimo bendrovės taisyklėse nurodytus kaip nedraudžiamuosius, kiek tai neprieštarauja Perkančiosios organizacijos nustatytiems reikalavimams ir sąlygoms.</w:t>
      </w:r>
    </w:p>
    <w:p w14:paraId="754BD7A3" w14:textId="6CDEAA21" w:rsidR="00411DC7" w:rsidRPr="007C2E1F" w:rsidRDefault="00411DC7" w:rsidP="009E3883">
      <w:pPr>
        <w:pStyle w:val="Pagrindinistekstas"/>
        <w:tabs>
          <w:tab w:val="left" w:pos="709"/>
          <w:tab w:val="left" w:pos="993"/>
        </w:tabs>
        <w:ind w:firstLine="284"/>
        <w:rPr>
          <w:rFonts w:ascii="Arial" w:hAnsi="Arial" w:cs="Arial"/>
          <w:sz w:val="22"/>
        </w:rPr>
      </w:pPr>
      <w:r w:rsidRPr="007C2E1F">
        <w:rPr>
          <w:rFonts w:ascii="Arial" w:hAnsi="Arial" w:cs="Arial"/>
          <w:sz w:val="22"/>
        </w:rPr>
        <w:t>2.9. Draudimo apsauga galioja be amžiaus ir</w:t>
      </w:r>
      <w:r w:rsidR="009E3883" w:rsidRPr="007C2E1F">
        <w:rPr>
          <w:rFonts w:ascii="Arial" w:hAnsi="Arial" w:cs="Arial"/>
          <w:sz w:val="22"/>
        </w:rPr>
        <w:t xml:space="preserve"> </w:t>
      </w:r>
      <w:r w:rsidRPr="007C2E1F">
        <w:rPr>
          <w:rFonts w:ascii="Arial" w:hAnsi="Arial" w:cs="Arial"/>
          <w:sz w:val="22"/>
        </w:rPr>
        <w:t>/</w:t>
      </w:r>
      <w:r w:rsidR="009E3883" w:rsidRPr="007C2E1F">
        <w:rPr>
          <w:rFonts w:ascii="Arial" w:hAnsi="Arial" w:cs="Arial"/>
          <w:sz w:val="22"/>
        </w:rPr>
        <w:t xml:space="preserve"> </w:t>
      </w:r>
      <w:r w:rsidRPr="007C2E1F">
        <w:rPr>
          <w:rFonts w:ascii="Arial" w:hAnsi="Arial" w:cs="Arial"/>
          <w:sz w:val="22"/>
        </w:rPr>
        <w:t>ar stažo apribojimų.</w:t>
      </w:r>
    </w:p>
    <w:p w14:paraId="799C7BE7" w14:textId="77777777" w:rsidR="00411DC7" w:rsidRPr="007C2E1F" w:rsidRDefault="00411DC7" w:rsidP="009E3883">
      <w:pPr>
        <w:pStyle w:val="Pagrindinistekstas"/>
        <w:tabs>
          <w:tab w:val="left" w:pos="709"/>
          <w:tab w:val="left" w:pos="993"/>
        </w:tabs>
        <w:ind w:firstLine="284"/>
        <w:rPr>
          <w:rFonts w:ascii="Arial" w:hAnsi="Arial" w:cs="Arial"/>
          <w:sz w:val="22"/>
        </w:rPr>
      </w:pPr>
      <w:r w:rsidRPr="007C2E1F">
        <w:rPr>
          <w:rFonts w:ascii="Arial" w:hAnsi="Arial" w:cs="Arial"/>
          <w:sz w:val="22"/>
        </w:rPr>
        <w:t>2.10. Draudimas nekintama (atsistatančia) draudimo suma.</w:t>
      </w:r>
    </w:p>
    <w:p w14:paraId="034A3825" w14:textId="2B6A9539" w:rsidR="00411DC7" w:rsidRPr="007C2E1F" w:rsidRDefault="00411DC7" w:rsidP="009E3883">
      <w:pPr>
        <w:pStyle w:val="Pagrindinistekstas"/>
        <w:tabs>
          <w:tab w:val="left" w:pos="709"/>
          <w:tab w:val="left" w:pos="993"/>
        </w:tabs>
        <w:ind w:firstLine="284"/>
        <w:rPr>
          <w:rFonts w:ascii="Arial" w:hAnsi="Arial" w:cs="Arial"/>
          <w:sz w:val="22"/>
        </w:rPr>
      </w:pPr>
      <w:r w:rsidRPr="007C2E1F">
        <w:rPr>
          <w:rFonts w:ascii="Arial" w:hAnsi="Arial" w:cs="Arial"/>
          <w:sz w:val="22"/>
        </w:rPr>
        <w:t xml:space="preserve">2.11. Remontas organizuojamas </w:t>
      </w:r>
      <w:r w:rsidR="008C3200" w:rsidRPr="007C2E1F">
        <w:rPr>
          <w:rFonts w:ascii="Arial" w:hAnsi="Arial" w:cs="Arial"/>
          <w:sz w:val="22"/>
        </w:rPr>
        <w:t>P</w:t>
      </w:r>
      <w:r w:rsidRPr="007C2E1F">
        <w:rPr>
          <w:rFonts w:ascii="Arial" w:hAnsi="Arial" w:cs="Arial"/>
          <w:sz w:val="22"/>
        </w:rPr>
        <w:t>erkančiosios organizacijos pasirinkimu</w:t>
      </w:r>
      <w:r w:rsidR="007F3781" w:rsidRPr="007C2E1F">
        <w:rPr>
          <w:rFonts w:ascii="Arial" w:hAnsi="Arial" w:cs="Arial"/>
          <w:sz w:val="22"/>
        </w:rPr>
        <w:t xml:space="preserve">. Transporto priemonės gali būti remontuojamos oficialių gamintojo atstovų servisuose, jei jos nėra senesnės kaip 6 metų amžiaus. </w:t>
      </w:r>
      <w:r w:rsidR="00ED3FE5" w:rsidRPr="007C2E1F">
        <w:rPr>
          <w:rFonts w:ascii="Arial" w:hAnsi="Arial" w:cs="Arial"/>
          <w:sz w:val="22"/>
        </w:rPr>
        <w:t>Laboratorinei ir kitai specializuotai įrangai (nurodytai 1 priede) amžiaus apribojimas oficialių atstovų servisams netaikomas – ši įranga remontuojama gamintojo autorizuotuose servisuose arba specializuotose remonto įmonėse, nepriklausomai nuo įrangos amžiaus, jei tai būtina techniniams parametrams, kalibravimo tikslumui ar garantiniams reikalavimams užtikrinti.</w:t>
      </w:r>
    </w:p>
    <w:p w14:paraId="51589438" w14:textId="273A3226" w:rsidR="00411DC7" w:rsidRPr="007C2E1F" w:rsidRDefault="00411DC7" w:rsidP="009E3883">
      <w:pPr>
        <w:pStyle w:val="Pagrindinistekstas"/>
        <w:tabs>
          <w:tab w:val="left" w:pos="709"/>
          <w:tab w:val="left" w:pos="993"/>
        </w:tabs>
        <w:ind w:firstLine="284"/>
        <w:rPr>
          <w:rFonts w:ascii="Arial" w:hAnsi="Arial" w:cs="Arial"/>
          <w:sz w:val="22"/>
        </w:rPr>
      </w:pPr>
      <w:r w:rsidRPr="007C2E1F">
        <w:rPr>
          <w:rFonts w:ascii="Arial" w:hAnsi="Arial" w:cs="Arial"/>
          <w:sz w:val="22"/>
        </w:rPr>
        <w:t xml:space="preserve">2.12. Visoms transporto priemonėms suteikiama nemokamos pagalbos kelyje paslauga. Nesant galimybės suteikti nemokamą pagalbą kelyje priekaboms ir N2 klasės automobiliams, draudikas turi įsipareigoti </w:t>
      </w:r>
      <w:r w:rsidR="00B9686C" w:rsidRPr="007C2E1F">
        <w:rPr>
          <w:rFonts w:ascii="Arial" w:hAnsi="Arial" w:cs="Arial"/>
          <w:sz w:val="22"/>
        </w:rPr>
        <w:t>S</w:t>
      </w:r>
      <w:r w:rsidRPr="007C2E1F">
        <w:rPr>
          <w:rFonts w:ascii="Arial" w:hAnsi="Arial" w:cs="Arial"/>
          <w:sz w:val="22"/>
        </w:rPr>
        <w:t>utarties galiojimo laikotarpiu atlyginti draudėjo patirtas techninės pagalbos išlaidas, neviršijanti 800</w:t>
      </w:r>
      <w:r w:rsidR="00522C39" w:rsidRPr="007C2E1F">
        <w:rPr>
          <w:rFonts w:ascii="Arial" w:hAnsi="Arial" w:cs="Arial"/>
          <w:sz w:val="22"/>
        </w:rPr>
        <w:t>,00 Eur</w:t>
      </w:r>
      <w:r w:rsidRPr="007C2E1F">
        <w:rPr>
          <w:rFonts w:ascii="Arial" w:hAnsi="Arial" w:cs="Arial"/>
          <w:sz w:val="22"/>
        </w:rPr>
        <w:t xml:space="preserve"> sumos</w:t>
      </w:r>
      <w:r w:rsidR="009C2EB3" w:rsidRPr="007C2E1F">
        <w:rPr>
          <w:rFonts w:ascii="Arial" w:hAnsi="Arial" w:cs="Arial"/>
          <w:sz w:val="22"/>
        </w:rPr>
        <w:t xml:space="preserve"> vienam įvykiui ir 800,00 E</w:t>
      </w:r>
      <w:r w:rsidR="00522C39" w:rsidRPr="007C2E1F">
        <w:rPr>
          <w:rFonts w:ascii="Arial" w:hAnsi="Arial" w:cs="Arial"/>
          <w:sz w:val="22"/>
        </w:rPr>
        <w:t>ur</w:t>
      </w:r>
      <w:r w:rsidR="009C2EB3" w:rsidRPr="007C2E1F">
        <w:rPr>
          <w:rFonts w:ascii="Arial" w:hAnsi="Arial" w:cs="Arial"/>
          <w:sz w:val="22"/>
        </w:rPr>
        <w:t xml:space="preserve"> sumos visam draudimo laikotarpiui</w:t>
      </w:r>
      <w:r w:rsidRPr="007C2E1F">
        <w:rPr>
          <w:rFonts w:ascii="Arial" w:hAnsi="Arial" w:cs="Arial"/>
          <w:sz w:val="22"/>
        </w:rPr>
        <w:t xml:space="preserve"> (patirtų išlaidų dokumentai pateikiami draud</w:t>
      </w:r>
      <w:r w:rsidR="00666A5C" w:rsidRPr="007C2E1F">
        <w:rPr>
          <w:rFonts w:ascii="Arial" w:hAnsi="Arial" w:cs="Arial"/>
          <w:sz w:val="22"/>
        </w:rPr>
        <w:t>ikui</w:t>
      </w:r>
      <w:r w:rsidRPr="007C2E1F">
        <w:rPr>
          <w:rFonts w:ascii="Arial" w:hAnsi="Arial" w:cs="Arial"/>
          <w:sz w:val="22"/>
        </w:rPr>
        <w:t>).</w:t>
      </w:r>
    </w:p>
    <w:p w14:paraId="4E3B0BB3" w14:textId="52CC07E0" w:rsidR="00411DC7" w:rsidRPr="007C2E1F" w:rsidRDefault="00411DC7" w:rsidP="00411DC7">
      <w:pPr>
        <w:pStyle w:val="Pagrindinistekstas"/>
        <w:tabs>
          <w:tab w:val="left" w:pos="709"/>
          <w:tab w:val="left" w:pos="993"/>
        </w:tabs>
        <w:ind w:firstLine="284"/>
        <w:rPr>
          <w:rFonts w:ascii="Arial" w:hAnsi="Arial" w:cs="Arial"/>
          <w:sz w:val="22"/>
        </w:rPr>
      </w:pPr>
      <w:r w:rsidRPr="007C2E1F">
        <w:rPr>
          <w:rFonts w:ascii="Arial" w:hAnsi="Arial" w:cs="Arial"/>
          <w:sz w:val="22"/>
        </w:rPr>
        <w:t>2.13. Transporto priemonių, kurių amžius iki 6 metų, keičiamų detalių, agregatų nusidėvėjimas neišskaitomas.</w:t>
      </w:r>
      <w:r w:rsidR="00CB2CE4" w:rsidRPr="007C2E1F">
        <w:rPr>
          <w:rFonts w:ascii="Arial" w:hAnsi="Arial" w:cs="Arial"/>
          <w:sz w:val="22"/>
        </w:rPr>
        <w:t xml:space="preserve"> </w:t>
      </w:r>
    </w:p>
    <w:p w14:paraId="4A3CBD53" w14:textId="3621271B" w:rsidR="00411DC7" w:rsidRPr="007C2E1F" w:rsidRDefault="00411DC7" w:rsidP="00411DC7">
      <w:pPr>
        <w:pStyle w:val="Pagrindinistekstas"/>
        <w:tabs>
          <w:tab w:val="left" w:pos="709"/>
          <w:tab w:val="left" w:pos="993"/>
        </w:tabs>
        <w:ind w:firstLine="284"/>
        <w:rPr>
          <w:rFonts w:ascii="Arial" w:hAnsi="Arial" w:cs="Arial"/>
          <w:sz w:val="22"/>
        </w:rPr>
      </w:pPr>
      <w:r w:rsidRPr="007C2E1F">
        <w:rPr>
          <w:rFonts w:ascii="Arial" w:hAnsi="Arial" w:cs="Arial"/>
          <w:sz w:val="22"/>
        </w:rPr>
        <w:lastRenderedPageBreak/>
        <w:t>2.14. Draudikas įsipareigoja nereikalauti kompetentingų institucijų pažymos dėl įvykio, jeigu nuostolio suma neviršija 1.500,00 E</w:t>
      </w:r>
      <w:r w:rsidR="00522C39" w:rsidRPr="007C2E1F">
        <w:rPr>
          <w:rFonts w:ascii="Arial" w:hAnsi="Arial" w:cs="Arial"/>
          <w:sz w:val="22"/>
        </w:rPr>
        <w:t>ur</w:t>
      </w:r>
      <w:r w:rsidRPr="007C2E1F">
        <w:rPr>
          <w:rFonts w:ascii="Arial" w:hAnsi="Arial" w:cs="Arial"/>
          <w:sz w:val="22"/>
        </w:rPr>
        <w:t>, išskyrus atvejus kai padaryta turtinė žala tretiesiems asmenims.</w:t>
      </w:r>
    </w:p>
    <w:p w14:paraId="1737F731" w14:textId="77777777" w:rsidR="00411DC7" w:rsidRPr="007C2E1F" w:rsidRDefault="00411DC7" w:rsidP="00411DC7">
      <w:pPr>
        <w:pStyle w:val="Pagrindinistekstas"/>
        <w:shd w:val="clear" w:color="auto" w:fill="FFFFFF" w:themeFill="background1"/>
        <w:tabs>
          <w:tab w:val="left" w:pos="709"/>
          <w:tab w:val="left" w:pos="993"/>
        </w:tabs>
        <w:ind w:firstLine="284"/>
        <w:rPr>
          <w:rFonts w:ascii="Arial" w:hAnsi="Arial" w:cs="Arial"/>
          <w:sz w:val="22"/>
        </w:rPr>
      </w:pPr>
      <w:r w:rsidRPr="007C2E1F">
        <w:rPr>
          <w:rFonts w:ascii="Arial" w:hAnsi="Arial" w:cs="Arial"/>
          <w:sz w:val="22"/>
        </w:rPr>
        <w:t>2.15. Transporto priemonės iki 12 mėnesių senumo draudžiamos įsigijimo verte, likusios transporto priemonės – rinkos verte, išskyrus papildomą įrangą. Apdraudžiant naują transporto priemonę draudimo suma yra transporto priemonės įsigijimo kaina pagal įsigijimo dokumentus.</w:t>
      </w:r>
    </w:p>
    <w:p w14:paraId="5912C4B4" w14:textId="77777777" w:rsidR="00411DC7" w:rsidRPr="007C2E1F" w:rsidRDefault="00411DC7" w:rsidP="00411DC7">
      <w:pPr>
        <w:pStyle w:val="Pagrindinistekstas"/>
        <w:tabs>
          <w:tab w:val="left" w:pos="709"/>
          <w:tab w:val="left" w:pos="993"/>
        </w:tabs>
        <w:ind w:firstLine="284"/>
        <w:rPr>
          <w:rFonts w:ascii="Arial" w:hAnsi="Arial" w:cs="Arial"/>
          <w:sz w:val="22"/>
        </w:rPr>
      </w:pPr>
      <w:r w:rsidRPr="007C2E1F">
        <w:rPr>
          <w:rFonts w:ascii="Arial" w:hAnsi="Arial" w:cs="Arial"/>
          <w:sz w:val="22"/>
        </w:rPr>
        <w:t>2.16. Išskaitos:</w:t>
      </w:r>
    </w:p>
    <w:p w14:paraId="4011062E" w14:textId="77777777" w:rsidR="00411DC7" w:rsidRPr="007C2E1F" w:rsidRDefault="00411DC7" w:rsidP="00411DC7">
      <w:pPr>
        <w:ind w:firstLine="284"/>
        <w:jc w:val="both"/>
        <w:rPr>
          <w:rFonts w:ascii="Arial" w:eastAsiaTheme="minorHAnsi" w:hAnsi="Arial" w:cs="Arial"/>
          <w:sz w:val="22"/>
          <w:szCs w:val="22"/>
        </w:rPr>
      </w:pPr>
      <w:r w:rsidRPr="007C2E1F">
        <w:rPr>
          <w:rFonts w:ascii="Arial" w:eastAsiaTheme="minorHAnsi" w:hAnsi="Arial" w:cs="Arial"/>
          <w:sz w:val="22"/>
          <w:szCs w:val="22"/>
        </w:rPr>
        <w:t>2.16.1 Išskaita: vagystės atvejais – 10% transporto priemonėms ir visai papildomai įrangai kiekvienam draudžiamajam įvykiui nuo automobilio rinkos vertės ar nuo papildomos įrangos draudimo sumos.</w:t>
      </w:r>
    </w:p>
    <w:p w14:paraId="6826F5EA" w14:textId="77777777" w:rsidR="00411DC7" w:rsidRPr="007C2E1F" w:rsidRDefault="00411DC7" w:rsidP="00411DC7">
      <w:pPr>
        <w:ind w:firstLine="284"/>
        <w:jc w:val="both"/>
        <w:rPr>
          <w:rFonts w:ascii="Arial" w:eastAsiaTheme="minorHAnsi" w:hAnsi="Arial" w:cs="Arial"/>
          <w:sz w:val="22"/>
          <w:szCs w:val="22"/>
        </w:rPr>
      </w:pPr>
      <w:r w:rsidRPr="007C2E1F">
        <w:rPr>
          <w:rFonts w:ascii="Arial" w:eastAsiaTheme="minorHAnsi" w:hAnsi="Arial" w:cs="Arial"/>
          <w:sz w:val="22"/>
          <w:szCs w:val="22"/>
        </w:rPr>
        <w:t>2.16.2. Išskaita netaikoma, kai žala padaroma automobilių stiklams (kėbulo stiklams, išoriniams veidrodžiams) ir/ar žibintams.</w:t>
      </w:r>
    </w:p>
    <w:p w14:paraId="39B4FEBB" w14:textId="6EFCB5F9" w:rsidR="00411DC7" w:rsidRPr="007C2E1F" w:rsidRDefault="00411DC7" w:rsidP="00411DC7">
      <w:pPr>
        <w:ind w:firstLine="284"/>
        <w:jc w:val="both"/>
        <w:rPr>
          <w:rFonts w:ascii="Arial" w:eastAsiaTheme="minorHAnsi" w:hAnsi="Arial" w:cs="Arial"/>
          <w:sz w:val="22"/>
          <w:szCs w:val="22"/>
        </w:rPr>
      </w:pPr>
      <w:r w:rsidRPr="007C2E1F">
        <w:rPr>
          <w:rFonts w:ascii="Arial" w:eastAsiaTheme="minorHAnsi" w:hAnsi="Arial" w:cs="Arial"/>
          <w:sz w:val="22"/>
          <w:szCs w:val="22"/>
        </w:rPr>
        <w:t>2.16.3. Išskaita kitais draudžiamųjų įvykių atvejais – 90</w:t>
      </w:r>
      <w:r w:rsidR="00522C39" w:rsidRPr="007C2E1F">
        <w:rPr>
          <w:rFonts w:ascii="Arial" w:eastAsiaTheme="minorHAnsi" w:hAnsi="Arial" w:cs="Arial"/>
          <w:sz w:val="22"/>
          <w:szCs w:val="22"/>
        </w:rPr>
        <w:t>,00</w:t>
      </w:r>
      <w:r w:rsidRPr="007C2E1F">
        <w:rPr>
          <w:rFonts w:ascii="Arial" w:eastAsiaTheme="minorHAnsi" w:hAnsi="Arial" w:cs="Arial"/>
          <w:sz w:val="22"/>
          <w:szCs w:val="22"/>
        </w:rPr>
        <w:t xml:space="preserve"> Eur.</w:t>
      </w:r>
    </w:p>
    <w:p w14:paraId="6F9D14E9" w14:textId="3A4FA778" w:rsidR="00411DC7" w:rsidRPr="007C2E1F" w:rsidRDefault="00411DC7" w:rsidP="00411DC7">
      <w:pPr>
        <w:ind w:firstLine="284"/>
        <w:jc w:val="both"/>
        <w:rPr>
          <w:rFonts w:ascii="Arial" w:eastAsiaTheme="minorHAnsi" w:hAnsi="Arial" w:cs="Arial"/>
          <w:sz w:val="22"/>
          <w:szCs w:val="22"/>
        </w:rPr>
      </w:pPr>
      <w:r w:rsidRPr="007C2E1F">
        <w:rPr>
          <w:rFonts w:ascii="Arial" w:eastAsiaTheme="minorHAnsi" w:hAnsi="Arial" w:cs="Arial"/>
          <w:sz w:val="22"/>
          <w:szCs w:val="22"/>
        </w:rPr>
        <w:t>2.16.4. Papildomai įrangai</w:t>
      </w:r>
      <w:r w:rsidR="001526B5" w:rsidRPr="007C2E1F">
        <w:rPr>
          <w:rFonts w:ascii="Arial" w:eastAsiaTheme="minorHAnsi" w:hAnsi="Arial" w:cs="Arial"/>
          <w:sz w:val="22"/>
          <w:szCs w:val="22"/>
        </w:rPr>
        <w:t>,</w:t>
      </w:r>
      <w:r w:rsidRPr="007C2E1F">
        <w:rPr>
          <w:rFonts w:ascii="Arial" w:eastAsiaTheme="minorHAnsi" w:hAnsi="Arial" w:cs="Arial"/>
          <w:sz w:val="22"/>
          <w:szCs w:val="22"/>
        </w:rPr>
        <w:t xml:space="preserve"> sumontuotai automobiliuose pagal techninės specifikacijos 1 priedo lentelės pozicijas Nr. 1, 2</w:t>
      </w:r>
      <w:r w:rsidR="00706302" w:rsidRPr="007C2E1F">
        <w:rPr>
          <w:rFonts w:ascii="Arial" w:eastAsiaTheme="minorHAnsi" w:hAnsi="Arial" w:cs="Arial"/>
          <w:sz w:val="22"/>
          <w:szCs w:val="22"/>
        </w:rPr>
        <w:t>, 3</w:t>
      </w:r>
      <w:r w:rsidR="00BB6835" w:rsidRPr="007C2E1F">
        <w:rPr>
          <w:rFonts w:ascii="Arial" w:eastAsiaTheme="minorHAnsi" w:hAnsi="Arial" w:cs="Arial"/>
          <w:sz w:val="22"/>
          <w:szCs w:val="22"/>
        </w:rPr>
        <w:t>,</w:t>
      </w:r>
      <w:r w:rsidR="00D53DBC" w:rsidRPr="007C2E1F">
        <w:rPr>
          <w:rFonts w:ascii="Arial" w:eastAsiaTheme="minorHAnsi" w:hAnsi="Arial" w:cs="Arial"/>
          <w:sz w:val="22"/>
          <w:szCs w:val="22"/>
        </w:rPr>
        <w:t xml:space="preserve"> 4, 5 ir </w:t>
      </w:r>
      <w:r w:rsidR="00944133">
        <w:rPr>
          <w:rFonts w:ascii="Arial" w:eastAsiaTheme="minorHAnsi" w:hAnsi="Arial" w:cs="Arial"/>
          <w:sz w:val="22"/>
          <w:szCs w:val="22"/>
        </w:rPr>
        <w:t>7</w:t>
      </w:r>
      <w:r w:rsidRPr="007C2E1F">
        <w:rPr>
          <w:rFonts w:ascii="Arial" w:eastAsiaTheme="minorHAnsi" w:hAnsi="Arial" w:cs="Arial"/>
          <w:color w:val="FF0000"/>
          <w:sz w:val="22"/>
          <w:szCs w:val="22"/>
        </w:rPr>
        <w:t xml:space="preserve"> </w:t>
      </w:r>
      <w:r w:rsidRPr="007C2E1F">
        <w:rPr>
          <w:rFonts w:ascii="Arial" w:eastAsiaTheme="minorHAnsi" w:hAnsi="Arial" w:cs="Arial"/>
          <w:sz w:val="22"/>
          <w:szCs w:val="22"/>
        </w:rPr>
        <w:t xml:space="preserve">– žalų atveju (išskyrus vagystei) taikoma </w:t>
      </w:r>
      <w:r w:rsidR="00D53DBC" w:rsidRPr="007C2E1F">
        <w:rPr>
          <w:rFonts w:ascii="Arial" w:eastAsiaTheme="minorHAnsi" w:hAnsi="Arial" w:cs="Arial"/>
          <w:sz w:val="22"/>
          <w:szCs w:val="22"/>
        </w:rPr>
        <w:t>5</w:t>
      </w:r>
      <w:r w:rsidRPr="007C2E1F">
        <w:rPr>
          <w:rFonts w:ascii="Arial" w:eastAsiaTheme="minorHAnsi" w:hAnsi="Arial" w:cs="Arial"/>
          <w:sz w:val="22"/>
          <w:szCs w:val="22"/>
        </w:rPr>
        <w:t>.000,00 E</w:t>
      </w:r>
      <w:r w:rsidR="00522C39" w:rsidRPr="007C2E1F">
        <w:rPr>
          <w:rFonts w:ascii="Arial" w:eastAsiaTheme="minorHAnsi" w:hAnsi="Arial" w:cs="Arial"/>
          <w:sz w:val="22"/>
          <w:szCs w:val="22"/>
        </w:rPr>
        <w:t>ur</w:t>
      </w:r>
      <w:r w:rsidRPr="007C2E1F">
        <w:rPr>
          <w:rFonts w:ascii="Arial" w:eastAsiaTheme="minorHAnsi" w:hAnsi="Arial" w:cs="Arial"/>
          <w:sz w:val="22"/>
          <w:szCs w:val="22"/>
        </w:rPr>
        <w:t xml:space="preserve"> besąlyginė išskaita. Šiai papildomai įrangai vagystės ar visiško sunaikinimo atveju išmoka yra mokama sutartine</w:t>
      </w:r>
      <w:r w:rsidR="001526B5" w:rsidRPr="007C2E1F">
        <w:rPr>
          <w:rFonts w:ascii="Arial" w:eastAsiaTheme="minorHAnsi" w:hAnsi="Arial" w:cs="Arial"/>
          <w:sz w:val="22"/>
          <w:szCs w:val="22"/>
        </w:rPr>
        <w:t xml:space="preserve"> </w:t>
      </w:r>
      <w:r w:rsidRPr="007C2E1F">
        <w:rPr>
          <w:rFonts w:ascii="Arial" w:eastAsiaTheme="minorHAnsi" w:hAnsi="Arial" w:cs="Arial"/>
          <w:sz w:val="22"/>
          <w:szCs w:val="22"/>
        </w:rPr>
        <w:t>/</w:t>
      </w:r>
      <w:r w:rsidR="001526B5" w:rsidRPr="007C2E1F">
        <w:rPr>
          <w:rFonts w:ascii="Arial" w:eastAsiaTheme="minorHAnsi" w:hAnsi="Arial" w:cs="Arial"/>
          <w:sz w:val="22"/>
          <w:szCs w:val="22"/>
        </w:rPr>
        <w:t xml:space="preserve"> </w:t>
      </w:r>
      <w:r w:rsidRPr="007C2E1F">
        <w:rPr>
          <w:rFonts w:ascii="Arial" w:eastAsiaTheme="minorHAnsi" w:hAnsi="Arial" w:cs="Arial"/>
          <w:sz w:val="22"/>
          <w:szCs w:val="22"/>
        </w:rPr>
        <w:t>suderinta verte. Šioms įrangoms</w:t>
      </w:r>
      <w:r w:rsidR="001526B5" w:rsidRPr="007C2E1F">
        <w:rPr>
          <w:rFonts w:ascii="Arial" w:eastAsiaTheme="minorHAnsi" w:hAnsi="Arial" w:cs="Arial"/>
          <w:sz w:val="22"/>
          <w:szCs w:val="22"/>
        </w:rPr>
        <w:t xml:space="preserve"> </w:t>
      </w:r>
      <w:r w:rsidRPr="007C2E1F">
        <w:rPr>
          <w:rFonts w:ascii="Arial" w:eastAsiaTheme="minorHAnsi" w:hAnsi="Arial" w:cs="Arial"/>
          <w:sz w:val="22"/>
          <w:szCs w:val="22"/>
        </w:rPr>
        <w:t>/</w:t>
      </w:r>
      <w:r w:rsidR="001526B5" w:rsidRPr="007C2E1F">
        <w:rPr>
          <w:rFonts w:ascii="Arial" w:eastAsiaTheme="minorHAnsi" w:hAnsi="Arial" w:cs="Arial"/>
          <w:sz w:val="22"/>
          <w:szCs w:val="22"/>
        </w:rPr>
        <w:t xml:space="preserve"> </w:t>
      </w:r>
      <w:r w:rsidRPr="007C2E1F">
        <w:rPr>
          <w:rFonts w:ascii="Arial" w:eastAsiaTheme="minorHAnsi" w:hAnsi="Arial" w:cs="Arial"/>
          <w:sz w:val="22"/>
          <w:szCs w:val="22"/>
        </w:rPr>
        <w:t>įrengimams skaičiuojamas keičiamų detalių nusidėvėjimas</w:t>
      </w:r>
      <w:r w:rsidR="00D33BFB" w:rsidRPr="007C2E1F">
        <w:rPr>
          <w:rFonts w:ascii="Arial" w:eastAsiaTheme="minorHAnsi" w:hAnsi="Arial" w:cs="Arial"/>
          <w:sz w:val="22"/>
          <w:szCs w:val="22"/>
        </w:rPr>
        <w:t xml:space="preserve"> (išskyrus atvejus, numatytus 2.13 punkte)</w:t>
      </w:r>
      <w:r w:rsidRPr="007C2E1F">
        <w:rPr>
          <w:rFonts w:ascii="Arial" w:eastAsiaTheme="minorHAnsi" w:hAnsi="Arial" w:cs="Arial"/>
          <w:sz w:val="22"/>
          <w:szCs w:val="22"/>
        </w:rPr>
        <w:t xml:space="preserve">, nusidėvėjimą skaičiuojant proporcingam įsigijimo ir </w:t>
      </w:r>
      <w:r w:rsidR="00226839" w:rsidRPr="007C2E1F">
        <w:rPr>
          <w:rFonts w:ascii="Arial" w:eastAsiaTheme="minorHAnsi" w:hAnsi="Arial" w:cs="Arial"/>
          <w:sz w:val="22"/>
          <w:szCs w:val="22"/>
        </w:rPr>
        <w:t xml:space="preserve">rinkos vertės įvykio dienai </w:t>
      </w:r>
      <w:r w:rsidRPr="007C2E1F">
        <w:rPr>
          <w:rFonts w:ascii="Arial" w:eastAsiaTheme="minorHAnsi" w:hAnsi="Arial" w:cs="Arial"/>
          <w:sz w:val="22"/>
          <w:szCs w:val="22"/>
        </w:rPr>
        <w:t>santykiui. Ši įranga draudžiama sutartine verte, nurodyta techninės specifikacijos 1 priedo lentelėje</w:t>
      </w:r>
      <w:r w:rsidR="009E72CB" w:rsidRPr="007C2E1F">
        <w:rPr>
          <w:rFonts w:ascii="Arial" w:eastAsiaTheme="minorHAnsi" w:hAnsi="Arial" w:cs="Arial"/>
          <w:sz w:val="22"/>
          <w:szCs w:val="22"/>
        </w:rPr>
        <w:t xml:space="preserve"> (stulpelyje „</w:t>
      </w:r>
      <w:r w:rsidR="00032BF2">
        <w:rPr>
          <w:rFonts w:ascii="Arial" w:eastAsiaTheme="minorHAnsi" w:hAnsi="Arial" w:cs="Arial"/>
          <w:sz w:val="22"/>
          <w:szCs w:val="22"/>
        </w:rPr>
        <w:t>Spec. įrangos draudimo suma</w:t>
      </w:r>
      <w:r w:rsidR="009E72CB" w:rsidRPr="007C2E1F">
        <w:rPr>
          <w:rFonts w:ascii="Arial" w:eastAsiaTheme="minorHAnsi" w:hAnsi="Arial" w:cs="Arial"/>
          <w:sz w:val="22"/>
          <w:szCs w:val="22"/>
        </w:rPr>
        <w:t>, Eur“)</w:t>
      </w:r>
      <w:r w:rsidRPr="007C2E1F">
        <w:rPr>
          <w:rFonts w:ascii="Arial" w:eastAsiaTheme="minorHAnsi" w:hAnsi="Arial" w:cs="Arial"/>
          <w:sz w:val="22"/>
          <w:szCs w:val="22"/>
        </w:rPr>
        <w:t>.</w:t>
      </w:r>
    </w:p>
    <w:p w14:paraId="78382BB2" w14:textId="0679B614" w:rsidR="00411DC7" w:rsidRPr="007C2E1F" w:rsidRDefault="00411DC7" w:rsidP="00411DC7">
      <w:pPr>
        <w:ind w:firstLine="284"/>
        <w:jc w:val="both"/>
        <w:rPr>
          <w:rFonts w:ascii="Arial" w:eastAsiaTheme="minorHAnsi" w:hAnsi="Arial" w:cs="Arial"/>
          <w:sz w:val="22"/>
          <w:szCs w:val="22"/>
        </w:rPr>
      </w:pPr>
      <w:r w:rsidRPr="007C2E1F">
        <w:rPr>
          <w:rFonts w:ascii="Arial" w:eastAsiaTheme="minorHAnsi" w:hAnsi="Arial" w:cs="Arial"/>
          <w:sz w:val="22"/>
          <w:szCs w:val="22"/>
        </w:rPr>
        <w:t>2.16.5. Papildomai įrangai</w:t>
      </w:r>
      <w:r w:rsidR="00521FC0" w:rsidRPr="007C2E1F">
        <w:rPr>
          <w:rFonts w:ascii="Arial" w:eastAsiaTheme="minorHAnsi" w:hAnsi="Arial" w:cs="Arial"/>
          <w:sz w:val="22"/>
          <w:szCs w:val="22"/>
        </w:rPr>
        <w:t xml:space="preserve"> pagal techninės specifikacijos 1 priedo lentelės poziciją Nr. </w:t>
      </w:r>
      <w:r w:rsidR="00944133">
        <w:rPr>
          <w:rFonts w:ascii="Arial" w:eastAsiaTheme="minorHAnsi" w:hAnsi="Arial" w:cs="Arial"/>
          <w:sz w:val="22"/>
          <w:szCs w:val="22"/>
        </w:rPr>
        <w:t>6</w:t>
      </w:r>
      <w:r w:rsidR="00521FC0" w:rsidRPr="007C2E1F">
        <w:rPr>
          <w:rFonts w:ascii="Arial" w:eastAsiaTheme="minorHAnsi" w:hAnsi="Arial" w:cs="Arial"/>
          <w:sz w:val="22"/>
          <w:szCs w:val="22"/>
        </w:rPr>
        <w:t xml:space="preserve"> (Generatorius) – žalų atveju (įskaitant vagystę) taikoma 100,00 Eur besąlyginė išskaita. Šiai įrangai vagystės ar visiško sunaikinimo atveju išmoka mokama sutartine verte, nurodyta techninės specifikacijos 1 priedo lentelėje </w:t>
      </w:r>
      <w:r w:rsidR="009240B4" w:rsidRPr="007C2E1F">
        <w:rPr>
          <w:rFonts w:ascii="Arial" w:eastAsiaTheme="minorHAnsi" w:hAnsi="Arial" w:cs="Arial"/>
          <w:sz w:val="22"/>
          <w:szCs w:val="22"/>
        </w:rPr>
        <w:t>(stulpelyje „</w:t>
      </w:r>
      <w:r w:rsidR="00032BF2">
        <w:rPr>
          <w:rFonts w:ascii="Arial" w:eastAsiaTheme="minorHAnsi" w:hAnsi="Arial" w:cs="Arial"/>
          <w:sz w:val="22"/>
          <w:szCs w:val="22"/>
        </w:rPr>
        <w:t>Spec. įrangos draudimo suma</w:t>
      </w:r>
      <w:r w:rsidR="00032BF2" w:rsidRPr="007C2E1F">
        <w:rPr>
          <w:rFonts w:ascii="Arial" w:eastAsiaTheme="minorHAnsi" w:hAnsi="Arial" w:cs="Arial"/>
          <w:sz w:val="22"/>
          <w:szCs w:val="22"/>
        </w:rPr>
        <w:t>, Eur</w:t>
      </w:r>
      <w:r w:rsidR="009240B4" w:rsidRPr="007C2E1F">
        <w:rPr>
          <w:rFonts w:ascii="Arial" w:eastAsiaTheme="minorHAnsi" w:hAnsi="Arial" w:cs="Arial"/>
          <w:sz w:val="22"/>
          <w:szCs w:val="22"/>
        </w:rPr>
        <w:t>“)</w:t>
      </w:r>
    </w:p>
    <w:p w14:paraId="1DF15203" w14:textId="1616DED0" w:rsidR="00411DC7" w:rsidRPr="007C2E1F" w:rsidRDefault="00411DC7" w:rsidP="00411DC7">
      <w:pPr>
        <w:pStyle w:val="Pagrindinistekstas"/>
        <w:tabs>
          <w:tab w:val="left" w:pos="709"/>
          <w:tab w:val="left" w:pos="993"/>
        </w:tabs>
        <w:ind w:firstLine="284"/>
        <w:rPr>
          <w:rFonts w:ascii="Arial" w:hAnsi="Arial" w:cs="Arial"/>
          <w:sz w:val="22"/>
        </w:rPr>
      </w:pPr>
      <w:r w:rsidRPr="007C2E1F">
        <w:rPr>
          <w:rFonts w:ascii="Arial" w:hAnsi="Arial" w:cs="Arial"/>
          <w:sz w:val="22"/>
        </w:rPr>
        <w:t xml:space="preserve">2.17. </w:t>
      </w:r>
      <w:r w:rsidR="005F5B40" w:rsidRPr="007C2E1F">
        <w:rPr>
          <w:rFonts w:ascii="Arial" w:hAnsi="Arial" w:cs="Arial"/>
          <w:sz w:val="22"/>
        </w:rPr>
        <w:t>Netaikant išskaitos a</w:t>
      </w:r>
      <w:r w:rsidRPr="007C2E1F">
        <w:rPr>
          <w:rFonts w:ascii="Arial" w:hAnsi="Arial" w:cs="Arial"/>
          <w:sz w:val="22"/>
        </w:rPr>
        <w:t>tlyginami nuostoliai sunaikinus, sugadinus ar praradus vien tik automobilio</w:t>
      </w:r>
      <w:r w:rsidR="00CC4178" w:rsidRPr="007C2E1F">
        <w:rPr>
          <w:rFonts w:ascii="Arial" w:hAnsi="Arial" w:cs="Arial"/>
          <w:sz w:val="22"/>
        </w:rPr>
        <w:t xml:space="preserve"> </w:t>
      </w:r>
      <w:r w:rsidRPr="007C2E1F">
        <w:rPr>
          <w:rFonts w:ascii="Arial" w:hAnsi="Arial" w:cs="Arial"/>
          <w:sz w:val="22"/>
        </w:rPr>
        <w:t>/</w:t>
      </w:r>
      <w:r w:rsidR="00CC4178" w:rsidRPr="007C2E1F">
        <w:rPr>
          <w:rFonts w:ascii="Arial" w:hAnsi="Arial" w:cs="Arial"/>
          <w:sz w:val="22"/>
        </w:rPr>
        <w:t xml:space="preserve"> </w:t>
      </w:r>
      <w:r w:rsidRPr="007C2E1F">
        <w:rPr>
          <w:rFonts w:ascii="Arial" w:hAnsi="Arial" w:cs="Arial"/>
          <w:sz w:val="22"/>
        </w:rPr>
        <w:t>priekabos padangą</w:t>
      </w:r>
      <w:r w:rsidR="00CC4178" w:rsidRPr="007C2E1F">
        <w:rPr>
          <w:rFonts w:ascii="Arial" w:hAnsi="Arial" w:cs="Arial"/>
          <w:sz w:val="22"/>
        </w:rPr>
        <w:t>(-</w:t>
      </w:r>
      <w:proofErr w:type="spellStart"/>
      <w:r w:rsidR="00CC4178" w:rsidRPr="007C2E1F">
        <w:rPr>
          <w:rFonts w:ascii="Arial" w:hAnsi="Arial" w:cs="Arial"/>
          <w:sz w:val="22"/>
        </w:rPr>
        <w:t>as</w:t>
      </w:r>
      <w:proofErr w:type="spellEnd"/>
      <w:r w:rsidR="00CC4178" w:rsidRPr="007C2E1F">
        <w:rPr>
          <w:rFonts w:ascii="Arial" w:hAnsi="Arial" w:cs="Arial"/>
          <w:sz w:val="22"/>
        </w:rPr>
        <w:t>)</w:t>
      </w:r>
      <w:r w:rsidRPr="007C2E1F">
        <w:rPr>
          <w:rFonts w:ascii="Arial" w:hAnsi="Arial" w:cs="Arial"/>
          <w:sz w:val="22"/>
        </w:rPr>
        <w:t>, kai kitos automobilio dalys lieka nesunaikintos, nesugadintos ar neprarastos. Draudimo išmoka dėl šio įvykio ribojama 300,00 E</w:t>
      </w:r>
      <w:r w:rsidR="00522C39" w:rsidRPr="007C2E1F">
        <w:rPr>
          <w:rFonts w:ascii="Arial" w:hAnsi="Arial" w:cs="Arial"/>
          <w:sz w:val="22"/>
        </w:rPr>
        <w:t>ur</w:t>
      </w:r>
      <w:r w:rsidRPr="007C2E1F">
        <w:rPr>
          <w:rFonts w:ascii="Arial" w:hAnsi="Arial" w:cs="Arial"/>
          <w:sz w:val="22"/>
        </w:rPr>
        <w:t xml:space="preserve"> vienam įvykiui ir ne daugiau kaip 3 įvykiams per metus.</w:t>
      </w:r>
    </w:p>
    <w:p w14:paraId="4DE40ACA" w14:textId="77777777" w:rsidR="00411DC7" w:rsidRPr="007C2E1F" w:rsidRDefault="00411DC7" w:rsidP="00411DC7">
      <w:pPr>
        <w:pStyle w:val="Pagrindinistekstas"/>
        <w:tabs>
          <w:tab w:val="left" w:pos="709"/>
          <w:tab w:val="left" w:pos="993"/>
        </w:tabs>
        <w:ind w:firstLine="284"/>
        <w:rPr>
          <w:rFonts w:ascii="Arial" w:hAnsi="Arial" w:cs="Arial"/>
          <w:sz w:val="22"/>
        </w:rPr>
      </w:pPr>
      <w:r w:rsidRPr="007C2E1F">
        <w:rPr>
          <w:rFonts w:ascii="Arial" w:hAnsi="Arial" w:cs="Arial"/>
          <w:sz w:val="22"/>
        </w:rPr>
        <w:t>2.18. Atlyginami nuostoliai, susiję su transporto priemonių išskirtinėmis žymomis (lipdukų įsigijimo kaštai, maketavimo, užklijavimo ir pan.).</w:t>
      </w:r>
    </w:p>
    <w:p w14:paraId="407ECF15" w14:textId="7A761BBE" w:rsidR="00411DC7" w:rsidRPr="007C2E1F" w:rsidRDefault="00411DC7" w:rsidP="00411DC7">
      <w:pPr>
        <w:pStyle w:val="Pagrindinistekstas"/>
        <w:tabs>
          <w:tab w:val="left" w:pos="709"/>
          <w:tab w:val="left" w:pos="993"/>
        </w:tabs>
        <w:ind w:firstLine="284"/>
        <w:rPr>
          <w:rFonts w:ascii="Arial" w:hAnsi="Arial" w:cs="Arial"/>
          <w:sz w:val="22"/>
        </w:rPr>
      </w:pPr>
      <w:r w:rsidRPr="007C2E1F">
        <w:rPr>
          <w:rFonts w:ascii="Arial" w:hAnsi="Arial" w:cs="Arial"/>
          <w:sz w:val="22"/>
        </w:rPr>
        <w:t>2.19. Atlyginami nuostoliai, kurie atsirado dėl į transporto priemonę</w:t>
      </w:r>
      <w:r w:rsidR="00CC4178" w:rsidRPr="007C2E1F">
        <w:rPr>
          <w:rFonts w:ascii="Arial" w:hAnsi="Arial" w:cs="Arial"/>
          <w:sz w:val="22"/>
        </w:rPr>
        <w:t xml:space="preserve"> patekusio vandens</w:t>
      </w:r>
      <w:r w:rsidRPr="007C2E1F">
        <w:rPr>
          <w:rFonts w:ascii="Arial" w:hAnsi="Arial" w:cs="Arial"/>
          <w:sz w:val="22"/>
        </w:rPr>
        <w:t>, papildom</w:t>
      </w:r>
      <w:r w:rsidR="005F5B40" w:rsidRPr="007C2E1F">
        <w:rPr>
          <w:rFonts w:ascii="Arial" w:hAnsi="Arial" w:cs="Arial"/>
          <w:sz w:val="22"/>
        </w:rPr>
        <w:t>ai</w:t>
      </w:r>
      <w:r w:rsidRPr="007C2E1F">
        <w:rPr>
          <w:rFonts w:ascii="Arial" w:hAnsi="Arial" w:cs="Arial"/>
          <w:sz w:val="22"/>
        </w:rPr>
        <w:t xml:space="preserve"> įrang</w:t>
      </w:r>
      <w:r w:rsidR="005F5B40" w:rsidRPr="007C2E1F">
        <w:rPr>
          <w:rFonts w:ascii="Arial" w:hAnsi="Arial" w:cs="Arial"/>
          <w:sz w:val="22"/>
        </w:rPr>
        <w:t>ai</w:t>
      </w:r>
      <w:r w:rsidRPr="007C2E1F">
        <w:rPr>
          <w:rFonts w:ascii="Arial" w:hAnsi="Arial" w:cs="Arial"/>
          <w:sz w:val="22"/>
        </w:rPr>
        <w:t xml:space="preserve"> ar jos agregat</w:t>
      </w:r>
      <w:r w:rsidR="005F5B40" w:rsidRPr="007C2E1F">
        <w:rPr>
          <w:rFonts w:ascii="Arial" w:hAnsi="Arial" w:cs="Arial"/>
          <w:sz w:val="22"/>
        </w:rPr>
        <w:t>ams</w:t>
      </w:r>
      <w:r w:rsidRPr="007C2E1F">
        <w:rPr>
          <w:rFonts w:ascii="Arial" w:hAnsi="Arial" w:cs="Arial"/>
          <w:sz w:val="22"/>
        </w:rPr>
        <w:t>, kai transporto priemonė važiuoja keliu (ar stovi veikiančiu varikliu) per susidariusius nuo lietaus vandens telkinius</w:t>
      </w:r>
      <w:r w:rsidR="005F5B40" w:rsidRPr="007C2E1F">
        <w:rPr>
          <w:rFonts w:ascii="Arial" w:hAnsi="Arial" w:cs="Arial"/>
          <w:sz w:val="22"/>
        </w:rPr>
        <w:t xml:space="preserve"> (balas)</w:t>
      </w:r>
      <w:r w:rsidRPr="007C2E1F">
        <w:rPr>
          <w:rFonts w:ascii="Arial" w:hAnsi="Arial" w:cs="Arial"/>
          <w:sz w:val="22"/>
        </w:rPr>
        <w:t>.</w:t>
      </w:r>
    </w:p>
    <w:p w14:paraId="5BDB4174" w14:textId="77777777" w:rsidR="00411DC7" w:rsidRPr="007C2E1F" w:rsidRDefault="00411DC7" w:rsidP="00411DC7">
      <w:pPr>
        <w:pStyle w:val="Pagrindinistekstas"/>
        <w:tabs>
          <w:tab w:val="left" w:pos="709"/>
          <w:tab w:val="left" w:pos="993"/>
        </w:tabs>
        <w:ind w:firstLine="284"/>
        <w:rPr>
          <w:rFonts w:ascii="Arial" w:hAnsi="Arial" w:cs="Arial"/>
          <w:sz w:val="22"/>
        </w:rPr>
      </w:pPr>
      <w:r w:rsidRPr="007C2E1F">
        <w:rPr>
          <w:rFonts w:ascii="Arial" w:hAnsi="Arial" w:cs="Arial"/>
          <w:sz w:val="22"/>
        </w:rPr>
        <w:t>2.20. Atlyginamos visos protingos transporto priemonės vairuotojo gelbėjimo išlaidos.</w:t>
      </w:r>
    </w:p>
    <w:p w14:paraId="056ADD68" w14:textId="77777777" w:rsidR="00411DC7" w:rsidRPr="007C2E1F" w:rsidRDefault="00411DC7" w:rsidP="00411DC7">
      <w:pPr>
        <w:pStyle w:val="Pagrindinistekstas"/>
        <w:tabs>
          <w:tab w:val="left" w:pos="709"/>
          <w:tab w:val="left" w:pos="993"/>
        </w:tabs>
        <w:ind w:firstLine="284"/>
        <w:rPr>
          <w:rFonts w:ascii="Arial" w:hAnsi="Arial" w:cs="Arial"/>
          <w:sz w:val="22"/>
        </w:rPr>
      </w:pPr>
      <w:r w:rsidRPr="007C2E1F">
        <w:rPr>
          <w:rFonts w:ascii="Arial" w:hAnsi="Arial" w:cs="Arial"/>
          <w:sz w:val="22"/>
        </w:rPr>
        <w:t xml:space="preserve">2.21. Draudimo apsauga galioja ne tik kelių eisme, bet ir miško bekelėse, pakelėse, vietovėse, kuriose pagal draudėjo veiklą transporto priemonė (su papildoma įranga) yra eksploatuojama. </w:t>
      </w:r>
    </w:p>
    <w:p w14:paraId="6FBC7F39" w14:textId="551A04E5" w:rsidR="00411DC7" w:rsidRPr="007C2E1F" w:rsidRDefault="00411DC7" w:rsidP="00411DC7">
      <w:pPr>
        <w:pStyle w:val="Pagrindinistekstas"/>
        <w:tabs>
          <w:tab w:val="left" w:pos="709"/>
          <w:tab w:val="left" w:pos="993"/>
        </w:tabs>
        <w:ind w:firstLine="284"/>
        <w:rPr>
          <w:rFonts w:ascii="Arial" w:hAnsi="Arial" w:cs="Arial"/>
          <w:sz w:val="22"/>
        </w:rPr>
      </w:pPr>
      <w:r w:rsidRPr="007C2E1F">
        <w:rPr>
          <w:rFonts w:ascii="Arial" w:hAnsi="Arial" w:cs="Arial"/>
          <w:sz w:val="22"/>
        </w:rPr>
        <w:t xml:space="preserve">2.22. Draudžiamaisiais įvykiais taip pat bus laikomi įvykiai, kurie kilo naudojant transporto priemonę ar jos dalį (laboratorijos įranga) kaip darbo įrankį, išskyrus atvejus, kai transporto priemonė ar joje sumontuota papildoma įranga yra sugadinama arba sunaikinama dėl draudėjo </w:t>
      </w:r>
      <w:r w:rsidR="00E93211" w:rsidRPr="007C2E1F">
        <w:rPr>
          <w:rFonts w:ascii="Arial" w:hAnsi="Arial" w:cs="Arial"/>
          <w:sz w:val="22"/>
        </w:rPr>
        <w:t>tyčini</w:t>
      </w:r>
      <w:r w:rsidR="00FF3DCE" w:rsidRPr="007C2E1F">
        <w:rPr>
          <w:rFonts w:ascii="Arial" w:hAnsi="Arial" w:cs="Arial"/>
          <w:sz w:val="22"/>
        </w:rPr>
        <w:t>ų</w:t>
      </w:r>
      <w:r w:rsidR="00E93211" w:rsidRPr="007C2E1F">
        <w:rPr>
          <w:rFonts w:ascii="Arial" w:hAnsi="Arial" w:cs="Arial"/>
          <w:sz w:val="22"/>
        </w:rPr>
        <w:t xml:space="preserve"> veiksm</w:t>
      </w:r>
      <w:r w:rsidR="00FF3DCE" w:rsidRPr="007C2E1F">
        <w:rPr>
          <w:rFonts w:ascii="Arial" w:hAnsi="Arial" w:cs="Arial"/>
          <w:sz w:val="22"/>
        </w:rPr>
        <w:t>ų</w:t>
      </w:r>
      <w:r w:rsidR="00E93211" w:rsidRPr="007C2E1F">
        <w:rPr>
          <w:rFonts w:ascii="Arial" w:hAnsi="Arial" w:cs="Arial"/>
          <w:sz w:val="22"/>
        </w:rPr>
        <w:t xml:space="preserve"> ir didel</w:t>
      </w:r>
      <w:r w:rsidR="00FF3DCE" w:rsidRPr="007C2E1F">
        <w:rPr>
          <w:rFonts w:ascii="Arial" w:hAnsi="Arial" w:cs="Arial"/>
          <w:sz w:val="22"/>
        </w:rPr>
        <w:t>io</w:t>
      </w:r>
      <w:r w:rsidR="00E93211" w:rsidRPr="007C2E1F">
        <w:rPr>
          <w:rFonts w:ascii="Arial" w:hAnsi="Arial" w:cs="Arial"/>
          <w:sz w:val="22"/>
        </w:rPr>
        <w:t xml:space="preserve"> neatsargum</w:t>
      </w:r>
      <w:r w:rsidR="00FF3DCE" w:rsidRPr="007C2E1F">
        <w:rPr>
          <w:rFonts w:ascii="Arial" w:hAnsi="Arial" w:cs="Arial"/>
          <w:sz w:val="22"/>
        </w:rPr>
        <w:t>o</w:t>
      </w:r>
      <w:r w:rsidRPr="007C2E1F">
        <w:rPr>
          <w:rFonts w:ascii="Arial" w:hAnsi="Arial" w:cs="Arial"/>
          <w:sz w:val="22"/>
        </w:rPr>
        <w:t xml:space="preserve"> bei vidinių įrangos gedimų.</w:t>
      </w:r>
    </w:p>
    <w:p w14:paraId="483F0C77" w14:textId="3A2F82B0" w:rsidR="00411DC7" w:rsidRPr="007C2E1F" w:rsidRDefault="00411DC7" w:rsidP="00411DC7">
      <w:pPr>
        <w:pStyle w:val="Pagrindinistekstas"/>
        <w:tabs>
          <w:tab w:val="left" w:pos="709"/>
          <w:tab w:val="left" w:pos="993"/>
        </w:tabs>
        <w:ind w:firstLine="284"/>
        <w:rPr>
          <w:rFonts w:ascii="Arial" w:hAnsi="Arial" w:cs="Arial"/>
          <w:sz w:val="22"/>
        </w:rPr>
      </w:pPr>
      <w:r w:rsidRPr="007C2E1F">
        <w:rPr>
          <w:rFonts w:ascii="Arial" w:hAnsi="Arial" w:cs="Arial"/>
          <w:sz w:val="22"/>
        </w:rPr>
        <w:t>2.2</w:t>
      </w:r>
      <w:r w:rsidR="0025538F" w:rsidRPr="007C2E1F">
        <w:rPr>
          <w:rFonts w:ascii="Arial" w:hAnsi="Arial" w:cs="Arial"/>
          <w:sz w:val="22"/>
          <w:lang w:val="en-US"/>
        </w:rPr>
        <w:t>3</w:t>
      </w:r>
      <w:r w:rsidRPr="007C2E1F">
        <w:rPr>
          <w:rFonts w:ascii="Arial" w:hAnsi="Arial" w:cs="Arial"/>
          <w:sz w:val="22"/>
        </w:rPr>
        <w:t>. Neatlyginami nuostoliai transporto priemonei, atsiradę dėl kalibravimo metu vykdomų darbų.</w:t>
      </w:r>
    </w:p>
    <w:p w14:paraId="35CE1363" w14:textId="7AC28276" w:rsidR="00411DC7" w:rsidRPr="007C2E1F" w:rsidRDefault="00411DC7" w:rsidP="00411DC7">
      <w:pPr>
        <w:pStyle w:val="Pagrindinistekstas"/>
        <w:tabs>
          <w:tab w:val="left" w:pos="709"/>
          <w:tab w:val="left" w:pos="993"/>
        </w:tabs>
        <w:ind w:firstLine="284"/>
        <w:rPr>
          <w:rFonts w:ascii="Arial" w:hAnsi="Arial" w:cs="Arial"/>
          <w:sz w:val="22"/>
        </w:rPr>
      </w:pPr>
      <w:r w:rsidRPr="007C2E1F">
        <w:rPr>
          <w:rFonts w:ascii="Arial" w:hAnsi="Arial" w:cs="Arial"/>
          <w:sz w:val="22"/>
        </w:rPr>
        <w:t>2.2</w:t>
      </w:r>
      <w:r w:rsidR="0025538F" w:rsidRPr="007C2E1F">
        <w:rPr>
          <w:rFonts w:ascii="Arial" w:hAnsi="Arial" w:cs="Arial"/>
          <w:sz w:val="22"/>
          <w:lang w:val="en-US"/>
        </w:rPr>
        <w:t>4</w:t>
      </w:r>
      <w:r w:rsidRPr="007C2E1F">
        <w:rPr>
          <w:rFonts w:ascii="Arial" w:hAnsi="Arial" w:cs="Arial"/>
          <w:sz w:val="22"/>
        </w:rPr>
        <w:t>. Perkančioji organizacija ir Draudikas parašu ant draudimo poliso patvirtina, jog transporto priemonė neturi išorinių mechaninių defektų.</w:t>
      </w:r>
    </w:p>
    <w:p w14:paraId="3DCA94DB" w14:textId="5A087695" w:rsidR="00411DC7" w:rsidRPr="007C2E1F" w:rsidRDefault="00411DC7" w:rsidP="00411DC7">
      <w:pPr>
        <w:pStyle w:val="Pagrindinistekstas"/>
        <w:tabs>
          <w:tab w:val="left" w:pos="709"/>
          <w:tab w:val="left" w:pos="993"/>
        </w:tabs>
        <w:ind w:firstLine="284"/>
        <w:rPr>
          <w:rFonts w:ascii="Arial" w:hAnsi="Arial" w:cs="Arial"/>
          <w:sz w:val="22"/>
        </w:rPr>
      </w:pPr>
      <w:r w:rsidRPr="007C2E1F">
        <w:rPr>
          <w:rFonts w:ascii="Arial" w:hAnsi="Arial" w:cs="Arial"/>
          <w:sz w:val="22"/>
        </w:rPr>
        <w:t>2.2</w:t>
      </w:r>
      <w:r w:rsidR="0025538F" w:rsidRPr="007C2E1F">
        <w:rPr>
          <w:rFonts w:ascii="Arial" w:hAnsi="Arial" w:cs="Arial"/>
          <w:sz w:val="22"/>
        </w:rPr>
        <w:t>5</w:t>
      </w:r>
      <w:r w:rsidRPr="007C2E1F">
        <w:rPr>
          <w:rFonts w:ascii="Arial" w:hAnsi="Arial" w:cs="Arial"/>
          <w:sz w:val="22"/>
        </w:rPr>
        <w:t>. Naudos gavėjas yra automobilio registracijos liudijime nurodytas transporto priemonės savininkas.</w:t>
      </w:r>
    </w:p>
    <w:p w14:paraId="1FBD71DF" w14:textId="3F7C433A" w:rsidR="00411DC7" w:rsidRPr="007C2E1F" w:rsidRDefault="00411DC7" w:rsidP="00411DC7">
      <w:pPr>
        <w:pStyle w:val="Pagrindinistekstas"/>
        <w:tabs>
          <w:tab w:val="left" w:pos="709"/>
          <w:tab w:val="left" w:pos="993"/>
        </w:tabs>
        <w:ind w:firstLine="284"/>
        <w:rPr>
          <w:rFonts w:ascii="Arial" w:hAnsi="Arial" w:cs="Arial"/>
          <w:sz w:val="22"/>
        </w:rPr>
      </w:pPr>
      <w:r w:rsidRPr="007C2E1F">
        <w:rPr>
          <w:rFonts w:ascii="Arial" w:hAnsi="Arial" w:cs="Arial"/>
          <w:sz w:val="22"/>
        </w:rPr>
        <w:t>2.2</w:t>
      </w:r>
      <w:r w:rsidR="0025538F" w:rsidRPr="007C2E1F">
        <w:rPr>
          <w:rFonts w:ascii="Arial" w:hAnsi="Arial" w:cs="Arial"/>
          <w:sz w:val="22"/>
        </w:rPr>
        <w:t>6</w:t>
      </w:r>
      <w:r w:rsidRPr="007C2E1F">
        <w:rPr>
          <w:rFonts w:ascii="Arial" w:hAnsi="Arial" w:cs="Arial"/>
          <w:sz w:val="22"/>
        </w:rPr>
        <w:t xml:space="preserve">. Visi nedraudžiamieji įvykiai nurodyti galiojančiose draudimo rūšies taisyklėse, </w:t>
      </w:r>
      <w:r w:rsidR="0025538F" w:rsidRPr="007C2E1F">
        <w:rPr>
          <w:rFonts w:ascii="Arial" w:hAnsi="Arial" w:cs="Arial"/>
          <w:sz w:val="22"/>
        </w:rPr>
        <w:t xml:space="preserve">taikomi </w:t>
      </w:r>
      <w:r w:rsidRPr="007C2E1F">
        <w:rPr>
          <w:rFonts w:ascii="Arial" w:hAnsi="Arial" w:cs="Arial"/>
          <w:sz w:val="22"/>
        </w:rPr>
        <w:t>tiek</w:t>
      </w:r>
      <w:r w:rsidR="0025538F" w:rsidRPr="007C2E1F">
        <w:rPr>
          <w:rFonts w:ascii="Arial" w:hAnsi="Arial" w:cs="Arial"/>
          <w:sz w:val="22"/>
        </w:rPr>
        <w:t>,</w:t>
      </w:r>
      <w:r w:rsidRPr="007C2E1F">
        <w:rPr>
          <w:rFonts w:ascii="Arial" w:hAnsi="Arial" w:cs="Arial"/>
          <w:sz w:val="22"/>
        </w:rPr>
        <w:t xml:space="preserve"> kiek jie neapriboja šioje techninėje specifikacijoje nurodytų draudžiamųjų įvykių.</w:t>
      </w:r>
    </w:p>
    <w:p w14:paraId="41C64976" w14:textId="066E8245" w:rsidR="00411DC7" w:rsidRPr="007C2E1F" w:rsidRDefault="00411DC7" w:rsidP="00411DC7">
      <w:pPr>
        <w:pStyle w:val="Pagrindinistekstas"/>
        <w:tabs>
          <w:tab w:val="left" w:pos="709"/>
          <w:tab w:val="left" w:pos="993"/>
        </w:tabs>
        <w:ind w:firstLine="284"/>
        <w:rPr>
          <w:rFonts w:ascii="Arial" w:hAnsi="Arial" w:cs="Arial"/>
          <w:sz w:val="22"/>
        </w:rPr>
      </w:pPr>
      <w:r w:rsidRPr="007C2E1F">
        <w:rPr>
          <w:rFonts w:ascii="Arial" w:hAnsi="Arial" w:cs="Arial"/>
          <w:sz w:val="22"/>
        </w:rPr>
        <w:t>2.2</w:t>
      </w:r>
      <w:r w:rsidR="0025538F" w:rsidRPr="007C2E1F">
        <w:rPr>
          <w:rFonts w:ascii="Arial" w:hAnsi="Arial" w:cs="Arial"/>
          <w:sz w:val="22"/>
        </w:rPr>
        <w:t>7</w:t>
      </w:r>
      <w:r w:rsidRPr="007C2E1F">
        <w:rPr>
          <w:rFonts w:ascii="Arial" w:hAnsi="Arial" w:cs="Arial"/>
          <w:sz w:val="22"/>
        </w:rPr>
        <w:t xml:space="preserve">. </w:t>
      </w:r>
      <w:r w:rsidR="00C15A1D" w:rsidRPr="007C2E1F">
        <w:rPr>
          <w:rFonts w:ascii="Arial" w:hAnsi="Arial" w:cs="Arial"/>
          <w:sz w:val="22"/>
        </w:rPr>
        <w:t>D</w:t>
      </w:r>
      <w:r w:rsidR="0025538F" w:rsidRPr="007C2E1F">
        <w:rPr>
          <w:rFonts w:ascii="Arial" w:hAnsi="Arial" w:cs="Arial"/>
          <w:sz w:val="22"/>
        </w:rPr>
        <w:t>raudėjui</w:t>
      </w:r>
      <w:r w:rsidRPr="007C2E1F">
        <w:rPr>
          <w:rFonts w:ascii="Arial" w:hAnsi="Arial" w:cs="Arial"/>
          <w:sz w:val="22"/>
        </w:rPr>
        <w:t xml:space="preserve"> pardavus ar nurašius transporto priemones ir apie tai informavus Draudiką, </w:t>
      </w:r>
      <w:r w:rsidR="00C15A1D" w:rsidRPr="007C2E1F">
        <w:rPr>
          <w:rFonts w:ascii="Arial" w:hAnsi="Arial" w:cs="Arial"/>
          <w:sz w:val="22"/>
        </w:rPr>
        <w:t xml:space="preserve">Draudikas įsipareigoja per </w:t>
      </w:r>
      <w:r w:rsidR="00C15A1D" w:rsidRPr="007C2E1F">
        <w:rPr>
          <w:rFonts w:ascii="Arial" w:hAnsi="Arial" w:cs="Arial"/>
          <w:sz w:val="22"/>
          <w:lang w:val="en-US"/>
        </w:rPr>
        <w:t>5</w:t>
      </w:r>
      <w:r w:rsidR="00C15A1D" w:rsidRPr="007C2E1F">
        <w:rPr>
          <w:rFonts w:ascii="Arial" w:hAnsi="Arial" w:cs="Arial"/>
          <w:sz w:val="22"/>
        </w:rPr>
        <w:t xml:space="preserve"> darbo dienas nuo tokio pranešimo gavimo dienos </w:t>
      </w:r>
      <w:r w:rsidRPr="007C2E1F">
        <w:rPr>
          <w:rFonts w:ascii="Arial" w:hAnsi="Arial" w:cs="Arial"/>
          <w:sz w:val="22"/>
        </w:rPr>
        <w:t xml:space="preserve">paskaičiuoti nepanaudotą įmokos likutį ir pervesti </w:t>
      </w:r>
      <w:r w:rsidR="00C15A1D" w:rsidRPr="007C2E1F">
        <w:rPr>
          <w:rFonts w:ascii="Arial" w:hAnsi="Arial" w:cs="Arial"/>
          <w:sz w:val="22"/>
        </w:rPr>
        <w:t xml:space="preserve">jį </w:t>
      </w:r>
      <w:r w:rsidRPr="007C2E1F">
        <w:rPr>
          <w:rFonts w:ascii="Arial" w:hAnsi="Arial" w:cs="Arial"/>
          <w:sz w:val="22"/>
        </w:rPr>
        <w:t xml:space="preserve">į </w:t>
      </w:r>
      <w:r w:rsidR="00C15A1D" w:rsidRPr="007C2E1F">
        <w:rPr>
          <w:rFonts w:ascii="Arial" w:hAnsi="Arial" w:cs="Arial"/>
          <w:sz w:val="22"/>
        </w:rPr>
        <w:t>Draudėjo</w:t>
      </w:r>
      <w:r w:rsidRPr="007C2E1F">
        <w:rPr>
          <w:rFonts w:ascii="Arial" w:hAnsi="Arial" w:cs="Arial"/>
          <w:sz w:val="22"/>
        </w:rPr>
        <w:t xml:space="preserve"> atsiskaitomąją </w:t>
      </w:r>
      <w:r w:rsidR="00C15A1D" w:rsidRPr="007C2E1F">
        <w:rPr>
          <w:rFonts w:ascii="Arial" w:hAnsi="Arial" w:cs="Arial"/>
          <w:sz w:val="22"/>
        </w:rPr>
        <w:t xml:space="preserve">banko </w:t>
      </w:r>
      <w:r w:rsidRPr="007C2E1F">
        <w:rPr>
          <w:rFonts w:ascii="Arial" w:hAnsi="Arial" w:cs="Arial"/>
          <w:sz w:val="22"/>
        </w:rPr>
        <w:t>sąskaitą, neišskaičiavus administracinių sąnaudų.</w:t>
      </w:r>
    </w:p>
    <w:p w14:paraId="6EFCF859" w14:textId="77777777" w:rsidR="00411DC7" w:rsidRPr="007C2E1F" w:rsidRDefault="00411DC7" w:rsidP="00411DC7">
      <w:pPr>
        <w:autoSpaceDE w:val="0"/>
        <w:autoSpaceDN w:val="0"/>
        <w:adjustRightInd w:val="0"/>
        <w:ind w:firstLine="284"/>
        <w:jc w:val="both"/>
        <w:rPr>
          <w:rFonts w:ascii="Arial" w:hAnsi="Arial" w:cs="Arial"/>
          <w:sz w:val="22"/>
          <w:szCs w:val="22"/>
        </w:rPr>
      </w:pPr>
    </w:p>
    <w:tbl>
      <w:tblPr>
        <w:tblStyle w:val="Lentelstinklelis"/>
        <w:tblW w:w="0" w:type="auto"/>
        <w:tblInd w:w="0" w:type="dxa"/>
        <w:tblLook w:val="04A0" w:firstRow="1" w:lastRow="0" w:firstColumn="1" w:lastColumn="0" w:noHBand="0" w:noVBand="1"/>
      </w:tblPr>
      <w:tblGrid>
        <w:gridCol w:w="9628"/>
      </w:tblGrid>
      <w:tr w:rsidR="00411DC7" w:rsidRPr="007C2E1F" w14:paraId="4C4A0E39" w14:textId="77777777" w:rsidTr="00125E0F">
        <w:trPr>
          <w:trHeight w:val="416"/>
        </w:trPr>
        <w:tc>
          <w:tcPr>
            <w:tcW w:w="9628"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79D06F48" w14:textId="77777777" w:rsidR="00411DC7" w:rsidRPr="007C2E1F" w:rsidRDefault="00411DC7" w:rsidP="00411DC7">
            <w:pPr>
              <w:jc w:val="both"/>
              <w:rPr>
                <w:rFonts w:ascii="Arial Narrow" w:hAnsi="Arial Narrow"/>
                <w:b/>
                <w:caps/>
                <w:color w:val="FFFFFF" w:themeColor="background1"/>
                <w:sz w:val="22"/>
                <w:szCs w:val="22"/>
              </w:rPr>
            </w:pPr>
            <w:r w:rsidRPr="007C2E1F">
              <w:rPr>
                <w:rFonts w:ascii="Arial Narrow" w:hAnsi="Arial Narrow"/>
                <w:b/>
                <w:caps/>
                <w:color w:val="FFFFFF" w:themeColor="background1"/>
                <w:sz w:val="22"/>
                <w:szCs w:val="22"/>
              </w:rPr>
              <w:t>3. DOKUMENTAI, REIKALINGI PIRKIMO OBJEKTO TECHNINĖMS SAVYBĖMS IR KOKYBEI PATVIRTINTI</w:t>
            </w:r>
          </w:p>
        </w:tc>
      </w:tr>
    </w:tbl>
    <w:p w14:paraId="50107E4B" w14:textId="77777777" w:rsidR="00411DC7" w:rsidRPr="007C2E1F" w:rsidRDefault="00411DC7" w:rsidP="00411DC7">
      <w:pPr>
        <w:pStyle w:val="Bodytext1"/>
        <w:shd w:val="clear" w:color="auto" w:fill="auto"/>
        <w:tabs>
          <w:tab w:val="left" w:pos="0"/>
        </w:tabs>
        <w:spacing w:before="0" w:after="0" w:line="240" w:lineRule="auto"/>
        <w:ind w:right="55" w:firstLine="0"/>
        <w:jc w:val="both"/>
        <w:rPr>
          <w:i/>
          <w:iCs/>
          <w:sz w:val="22"/>
          <w:szCs w:val="22"/>
        </w:rPr>
      </w:pPr>
    </w:p>
    <w:p w14:paraId="23C9D811" w14:textId="77777777" w:rsidR="00411DC7" w:rsidRPr="007C2E1F" w:rsidRDefault="00411DC7" w:rsidP="00411DC7">
      <w:pPr>
        <w:pStyle w:val="Pagrindinistekstas"/>
        <w:tabs>
          <w:tab w:val="left" w:pos="709"/>
          <w:tab w:val="left" w:pos="993"/>
        </w:tabs>
        <w:ind w:firstLine="284"/>
        <w:rPr>
          <w:rFonts w:ascii="Arial" w:hAnsi="Arial" w:cs="Arial"/>
          <w:sz w:val="22"/>
        </w:rPr>
      </w:pPr>
      <w:r w:rsidRPr="007C2E1F">
        <w:rPr>
          <w:rFonts w:ascii="Arial" w:hAnsi="Arial" w:cs="Arial"/>
          <w:sz w:val="22"/>
        </w:rPr>
        <w:lastRenderedPageBreak/>
        <w:t>3.1. Transporto priemonių draudimas įforminamas vienu draudimo liudijimu (polisu), prie liudijimo (poliso) pridedamas apdraustų transporto priemonių bei papildomos įrangos sąrašas.</w:t>
      </w:r>
    </w:p>
    <w:p w14:paraId="1172CF55" w14:textId="4F55D2C9" w:rsidR="00411DC7" w:rsidRPr="007C2E1F" w:rsidRDefault="00411DC7" w:rsidP="00411DC7">
      <w:pPr>
        <w:pStyle w:val="Pagrindinistekstas"/>
        <w:tabs>
          <w:tab w:val="left" w:pos="709"/>
          <w:tab w:val="left" w:pos="993"/>
        </w:tabs>
        <w:ind w:firstLine="284"/>
        <w:rPr>
          <w:rFonts w:ascii="Arial" w:hAnsi="Arial" w:cs="Arial"/>
          <w:sz w:val="22"/>
        </w:rPr>
      </w:pPr>
      <w:r w:rsidRPr="007C2E1F">
        <w:rPr>
          <w:rFonts w:ascii="Arial" w:hAnsi="Arial" w:cs="Arial"/>
          <w:sz w:val="22"/>
        </w:rPr>
        <w:t xml:space="preserve">3.2. Konkursą laimėjęs </w:t>
      </w:r>
      <w:r w:rsidR="00C87DE9">
        <w:rPr>
          <w:rFonts w:ascii="Arial" w:hAnsi="Arial" w:cs="Arial"/>
          <w:sz w:val="22"/>
        </w:rPr>
        <w:t>T</w:t>
      </w:r>
      <w:r w:rsidR="00B345DF" w:rsidRPr="007C2E1F">
        <w:rPr>
          <w:rFonts w:ascii="Arial" w:hAnsi="Arial" w:cs="Arial"/>
          <w:sz w:val="22"/>
        </w:rPr>
        <w:t>ei</w:t>
      </w:r>
      <w:r w:rsidRPr="007C2E1F">
        <w:rPr>
          <w:rFonts w:ascii="Arial" w:hAnsi="Arial" w:cs="Arial"/>
          <w:sz w:val="22"/>
        </w:rPr>
        <w:t xml:space="preserve">kėjas privalo pateikti </w:t>
      </w:r>
      <w:r w:rsidR="00076BAA" w:rsidRPr="007C2E1F">
        <w:rPr>
          <w:rFonts w:ascii="Arial" w:hAnsi="Arial" w:cs="Arial"/>
          <w:sz w:val="22"/>
        </w:rPr>
        <w:t>P</w:t>
      </w:r>
      <w:r w:rsidRPr="007C2E1F">
        <w:rPr>
          <w:rFonts w:ascii="Arial" w:hAnsi="Arial" w:cs="Arial"/>
          <w:sz w:val="22"/>
        </w:rPr>
        <w:t>erkančiajai organizacijai draudimo liudijimą (polisą) ne</w:t>
      </w:r>
      <w:r w:rsidR="00B862B7" w:rsidRPr="007C2E1F">
        <w:rPr>
          <w:rFonts w:ascii="Arial" w:hAnsi="Arial" w:cs="Arial"/>
          <w:sz w:val="22"/>
        </w:rPr>
        <w:t xml:space="preserve">delsiant </w:t>
      </w:r>
      <w:r w:rsidR="00CC14F3" w:rsidRPr="007C2E1F">
        <w:rPr>
          <w:rFonts w:ascii="Arial" w:hAnsi="Arial" w:cs="Arial"/>
          <w:sz w:val="22"/>
        </w:rPr>
        <w:t xml:space="preserve">po Sutarties įsigaliojimo, tačiau </w:t>
      </w:r>
      <w:r w:rsidR="00C87DE9">
        <w:rPr>
          <w:rFonts w:ascii="Arial" w:hAnsi="Arial" w:cs="Arial"/>
          <w:sz w:val="22"/>
        </w:rPr>
        <w:t xml:space="preserve">draudimo apsauga </w:t>
      </w:r>
      <w:r w:rsidR="002D120C">
        <w:rPr>
          <w:rFonts w:ascii="Arial" w:hAnsi="Arial" w:cs="Arial"/>
          <w:sz w:val="22"/>
        </w:rPr>
        <w:t xml:space="preserve">turi įsigalioti </w:t>
      </w:r>
      <w:r w:rsidR="00CC14F3" w:rsidRPr="007C2E1F">
        <w:rPr>
          <w:rFonts w:ascii="Arial" w:hAnsi="Arial" w:cs="Arial"/>
          <w:sz w:val="22"/>
        </w:rPr>
        <w:t xml:space="preserve">ne anksčiau </w:t>
      </w:r>
      <w:r w:rsidR="002D120C">
        <w:rPr>
          <w:rFonts w:ascii="Arial" w:hAnsi="Arial" w:cs="Arial"/>
          <w:sz w:val="22"/>
        </w:rPr>
        <w:t>kaip</w:t>
      </w:r>
      <w:r w:rsidR="00CC14F3" w:rsidRPr="007C2E1F">
        <w:rPr>
          <w:rFonts w:ascii="Arial" w:hAnsi="Arial" w:cs="Arial"/>
          <w:sz w:val="22"/>
        </w:rPr>
        <w:t xml:space="preserve">  2026 m. rugsėjo 3 d.</w:t>
      </w:r>
    </w:p>
    <w:p w14:paraId="7C88AA78" w14:textId="628EFDF4" w:rsidR="00411DC7" w:rsidRPr="007C2E1F" w:rsidRDefault="00411DC7" w:rsidP="00411DC7">
      <w:pPr>
        <w:tabs>
          <w:tab w:val="left" w:pos="993"/>
        </w:tabs>
        <w:ind w:firstLine="284"/>
        <w:jc w:val="both"/>
        <w:rPr>
          <w:rFonts w:ascii="Arial" w:eastAsiaTheme="minorHAnsi" w:hAnsi="Arial" w:cs="Arial"/>
          <w:sz w:val="22"/>
          <w:szCs w:val="22"/>
        </w:rPr>
      </w:pPr>
      <w:r w:rsidRPr="007C2E1F">
        <w:rPr>
          <w:rFonts w:ascii="Arial" w:eastAsiaTheme="minorHAnsi" w:hAnsi="Arial" w:cs="Arial"/>
          <w:sz w:val="22"/>
          <w:szCs w:val="22"/>
        </w:rPr>
        <w:t>3.3. Draudimo liudijime (polise) turi būti nurodoma, jog taikomos šio</w:t>
      </w:r>
      <w:r w:rsidR="00C15A1D" w:rsidRPr="007C2E1F">
        <w:rPr>
          <w:rFonts w:ascii="Arial" w:eastAsiaTheme="minorHAnsi" w:hAnsi="Arial" w:cs="Arial"/>
          <w:sz w:val="22"/>
          <w:szCs w:val="22"/>
        </w:rPr>
        <w:t>je</w:t>
      </w:r>
      <w:r w:rsidRPr="007C2E1F">
        <w:rPr>
          <w:rFonts w:ascii="Arial" w:eastAsiaTheme="minorHAnsi" w:hAnsi="Arial" w:cs="Arial"/>
          <w:sz w:val="22"/>
          <w:szCs w:val="22"/>
        </w:rPr>
        <w:t xml:space="preserve"> </w:t>
      </w:r>
      <w:r w:rsidR="00C15A1D" w:rsidRPr="007C2E1F">
        <w:rPr>
          <w:rFonts w:ascii="Arial" w:eastAsiaTheme="minorHAnsi" w:hAnsi="Arial" w:cs="Arial"/>
          <w:sz w:val="22"/>
          <w:szCs w:val="22"/>
        </w:rPr>
        <w:t xml:space="preserve">Techninėje specifikacijoje nurodomos </w:t>
      </w:r>
      <w:r w:rsidRPr="007C2E1F">
        <w:rPr>
          <w:rFonts w:ascii="Arial" w:eastAsiaTheme="minorHAnsi" w:hAnsi="Arial" w:cs="Arial"/>
          <w:sz w:val="22"/>
          <w:szCs w:val="22"/>
        </w:rPr>
        <w:t>draudimo sąlygos.</w:t>
      </w:r>
    </w:p>
    <w:p w14:paraId="2200BF72" w14:textId="77777777" w:rsidR="00411DC7" w:rsidRPr="007C2E1F" w:rsidRDefault="00411DC7" w:rsidP="00411DC7">
      <w:pPr>
        <w:jc w:val="both"/>
        <w:rPr>
          <w:rFonts w:ascii="Arial" w:hAnsi="Arial" w:cs="Arial"/>
          <w:b/>
          <w:sz w:val="22"/>
          <w:szCs w:val="22"/>
        </w:rPr>
      </w:pPr>
    </w:p>
    <w:tbl>
      <w:tblPr>
        <w:tblStyle w:val="Lentelstinklelis"/>
        <w:tblW w:w="0" w:type="auto"/>
        <w:tblInd w:w="0" w:type="dxa"/>
        <w:tblLook w:val="04A0" w:firstRow="1" w:lastRow="0" w:firstColumn="1" w:lastColumn="0" w:noHBand="0" w:noVBand="1"/>
      </w:tblPr>
      <w:tblGrid>
        <w:gridCol w:w="9628"/>
      </w:tblGrid>
      <w:tr w:rsidR="00863043" w:rsidRPr="007C2E1F" w14:paraId="5D7AEA07" w14:textId="77777777" w:rsidTr="007248A1">
        <w:trPr>
          <w:trHeight w:val="416"/>
        </w:trPr>
        <w:tc>
          <w:tcPr>
            <w:tcW w:w="9628"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4A9F5489" w14:textId="4B3EB57D" w:rsidR="00863043" w:rsidRPr="007C2E1F" w:rsidRDefault="00863043" w:rsidP="007248A1">
            <w:pPr>
              <w:jc w:val="both"/>
              <w:rPr>
                <w:rFonts w:ascii="Arial Narrow" w:hAnsi="Arial Narrow"/>
                <w:b/>
                <w:caps/>
                <w:color w:val="FFFFFF" w:themeColor="background1"/>
                <w:sz w:val="22"/>
                <w:szCs w:val="22"/>
              </w:rPr>
            </w:pPr>
            <w:r w:rsidRPr="007C2E1F">
              <w:rPr>
                <w:rFonts w:ascii="Arial Narrow" w:hAnsi="Arial Narrow"/>
                <w:b/>
                <w:caps/>
                <w:color w:val="FFFFFF" w:themeColor="background1"/>
                <w:sz w:val="22"/>
                <w:szCs w:val="22"/>
              </w:rPr>
              <w:t>4. draudiko įsipareigojimai</w:t>
            </w:r>
            <w:r w:rsidR="006D1A11" w:rsidRPr="007C2E1F">
              <w:rPr>
                <w:rFonts w:ascii="Arial Narrow" w:hAnsi="Arial Narrow"/>
                <w:b/>
                <w:caps/>
                <w:color w:val="FFFFFF" w:themeColor="background1"/>
                <w:sz w:val="22"/>
                <w:szCs w:val="22"/>
              </w:rPr>
              <w:t xml:space="preserve"> ir teisės</w:t>
            </w:r>
          </w:p>
        </w:tc>
      </w:tr>
    </w:tbl>
    <w:p w14:paraId="6F38E07F" w14:textId="77777777" w:rsidR="00863043" w:rsidRPr="007C2E1F" w:rsidRDefault="00863043" w:rsidP="00411DC7">
      <w:pPr>
        <w:jc w:val="both"/>
        <w:rPr>
          <w:rFonts w:ascii="Arial" w:hAnsi="Arial" w:cs="Arial"/>
          <w:b/>
          <w:sz w:val="22"/>
          <w:szCs w:val="22"/>
        </w:rPr>
      </w:pPr>
    </w:p>
    <w:p w14:paraId="11BD4A04" w14:textId="2C5C424E" w:rsidR="00411DC7" w:rsidRPr="007C2E1F" w:rsidRDefault="00863043" w:rsidP="00411DC7">
      <w:pPr>
        <w:tabs>
          <w:tab w:val="left" w:pos="993"/>
        </w:tabs>
        <w:ind w:firstLine="284"/>
        <w:jc w:val="both"/>
        <w:rPr>
          <w:rFonts w:ascii="Arial" w:eastAsiaTheme="minorHAnsi" w:hAnsi="Arial" w:cs="Arial"/>
          <w:sz w:val="22"/>
          <w:szCs w:val="22"/>
        </w:rPr>
      </w:pPr>
      <w:r w:rsidRPr="007C2E1F">
        <w:rPr>
          <w:rFonts w:ascii="Arial" w:eastAsiaTheme="minorHAnsi" w:hAnsi="Arial" w:cs="Arial"/>
          <w:sz w:val="22"/>
          <w:szCs w:val="22"/>
        </w:rPr>
        <w:t xml:space="preserve">4.1. </w:t>
      </w:r>
      <w:r w:rsidR="006D1A11" w:rsidRPr="007C2E1F">
        <w:rPr>
          <w:rFonts w:ascii="Arial" w:eastAsiaTheme="minorHAnsi" w:hAnsi="Arial" w:cs="Arial"/>
          <w:sz w:val="22"/>
          <w:szCs w:val="22"/>
        </w:rPr>
        <w:t>Draudikas įsipareigoja:</w:t>
      </w:r>
    </w:p>
    <w:p w14:paraId="4B0C6283" w14:textId="7FA10B15" w:rsidR="00E0019C" w:rsidRPr="007C2E1F" w:rsidRDefault="00E0019C" w:rsidP="00E0019C">
      <w:pPr>
        <w:numPr>
          <w:ilvl w:val="2"/>
          <w:numId w:val="2"/>
        </w:numPr>
        <w:tabs>
          <w:tab w:val="left" w:pos="851"/>
          <w:tab w:val="left" w:pos="1134"/>
        </w:tabs>
        <w:ind w:left="0" w:firstLine="567"/>
        <w:jc w:val="both"/>
        <w:rPr>
          <w:rFonts w:ascii="Arial" w:hAnsi="Arial" w:cs="Arial"/>
          <w:color w:val="000000"/>
          <w:sz w:val="22"/>
          <w:szCs w:val="22"/>
        </w:rPr>
      </w:pPr>
      <w:r w:rsidRPr="007C2E1F">
        <w:rPr>
          <w:rFonts w:ascii="Arial" w:hAnsi="Arial" w:cs="Arial"/>
          <w:color w:val="000000"/>
          <w:sz w:val="22"/>
          <w:szCs w:val="22"/>
        </w:rPr>
        <w:t>teikti Paslaugas Draudėjui pagal Sutartį ir Draudėjo nurodymus bei pateiktus dokumentus, savo rizika bei sąskaita kaip įmanoma rūpestingai bei efektyviai, įskaitant, bet neapsiribojant, Paslaugų teikimą pagal geriausius visuotinai pripažįstamus profesinius, techninius standartus ir praktiką, panaudodamas visus reikiamus įgūdžius, žinias;</w:t>
      </w:r>
    </w:p>
    <w:p w14:paraId="352C2ADC" w14:textId="77777777" w:rsidR="00E0019C" w:rsidRPr="007C2E1F" w:rsidRDefault="00E0019C" w:rsidP="00E0019C">
      <w:pPr>
        <w:numPr>
          <w:ilvl w:val="2"/>
          <w:numId w:val="2"/>
        </w:numPr>
        <w:tabs>
          <w:tab w:val="left" w:pos="851"/>
          <w:tab w:val="left" w:pos="1134"/>
        </w:tabs>
        <w:ind w:left="0" w:firstLine="567"/>
        <w:jc w:val="both"/>
        <w:rPr>
          <w:rFonts w:ascii="Arial" w:hAnsi="Arial" w:cs="Arial"/>
          <w:color w:val="000000"/>
          <w:sz w:val="22"/>
          <w:szCs w:val="22"/>
        </w:rPr>
      </w:pPr>
      <w:r w:rsidRPr="007C2E1F">
        <w:rPr>
          <w:rFonts w:ascii="Arial" w:hAnsi="Arial" w:cs="Arial"/>
          <w:color w:val="000000"/>
          <w:sz w:val="22"/>
          <w:szCs w:val="22"/>
        </w:rPr>
        <w:t xml:space="preserve">užtikrinti, kad Paslaugos būtų teikiamos laikantis galiojančių teisės aktų reikalavimų; </w:t>
      </w:r>
    </w:p>
    <w:p w14:paraId="7A7509A4" w14:textId="0F089FED" w:rsidR="00E0019C" w:rsidRPr="007C2E1F" w:rsidRDefault="00E0019C" w:rsidP="00E0019C">
      <w:pPr>
        <w:numPr>
          <w:ilvl w:val="2"/>
          <w:numId w:val="2"/>
        </w:numPr>
        <w:tabs>
          <w:tab w:val="left" w:pos="851"/>
          <w:tab w:val="left" w:pos="1134"/>
        </w:tabs>
        <w:ind w:left="0" w:firstLine="567"/>
        <w:jc w:val="both"/>
        <w:rPr>
          <w:rFonts w:ascii="Arial" w:hAnsi="Arial" w:cs="Arial"/>
          <w:color w:val="000000"/>
          <w:sz w:val="22"/>
          <w:szCs w:val="22"/>
        </w:rPr>
      </w:pPr>
      <w:r w:rsidRPr="007C2E1F">
        <w:rPr>
          <w:rFonts w:ascii="Arial" w:hAnsi="Arial" w:cs="Arial"/>
          <w:sz w:val="22"/>
          <w:szCs w:val="22"/>
        </w:rPr>
        <w:t xml:space="preserve">neatskleisti informacijos, gautos apie Draudėją, išskyrus įstatymų nustatytas išimtis. Ši Draudiko pareiga lieka ir </w:t>
      </w:r>
      <w:r w:rsidR="00151966">
        <w:rPr>
          <w:rFonts w:ascii="Arial" w:hAnsi="Arial" w:cs="Arial"/>
          <w:sz w:val="22"/>
          <w:szCs w:val="22"/>
        </w:rPr>
        <w:t>Sutarties</w:t>
      </w:r>
      <w:r w:rsidRPr="007C2E1F">
        <w:rPr>
          <w:rFonts w:ascii="Arial" w:hAnsi="Arial" w:cs="Arial"/>
          <w:sz w:val="22"/>
          <w:szCs w:val="22"/>
        </w:rPr>
        <w:t xml:space="preserve"> galiojimo metu, ir </w:t>
      </w:r>
      <w:r w:rsidR="00151966">
        <w:rPr>
          <w:rFonts w:ascii="Arial" w:hAnsi="Arial" w:cs="Arial"/>
          <w:sz w:val="22"/>
          <w:szCs w:val="22"/>
        </w:rPr>
        <w:t>S</w:t>
      </w:r>
      <w:r w:rsidRPr="007C2E1F">
        <w:rPr>
          <w:rFonts w:ascii="Arial" w:hAnsi="Arial" w:cs="Arial"/>
          <w:sz w:val="22"/>
          <w:szCs w:val="22"/>
        </w:rPr>
        <w:t>utarčiai pasibaigus;</w:t>
      </w:r>
    </w:p>
    <w:p w14:paraId="76FFE2F8" w14:textId="77777777" w:rsidR="00E0019C" w:rsidRPr="00CD3B7E" w:rsidRDefault="00E0019C" w:rsidP="00E0019C">
      <w:pPr>
        <w:numPr>
          <w:ilvl w:val="2"/>
          <w:numId w:val="2"/>
        </w:numPr>
        <w:tabs>
          <w:tab w:val="left" w:pos="851"/>
          <w:tab w:val="left" w:pos="1134"/>
        </w:tabs>
        <w:ind w:left="0" w:firstLine="567"/>
        <w:jc w:val="both"/>
        <w:rPr>
          <w:rFonts w:ascii="Arial" w:hAnsi="Arial" w:cs="Arial"/>
          <w:color w:val="000000"/>
          <w:sz w:val="22"/>
          <w:szCs w:val="22"/>
        </w:rPr>
      </w:pPr>
      <w:r w:rsidRPr="007C2E1F">
        <w:rPr>
          <w:rFonts w:ascii="Arial" w:hAnsi="Arial" w:cs="Arial"/>
          <w:sz w:val="22"/>
          <w:szCs w:val="22"/>
        </w:rPr>
        <w:t xml:space="preserve">tirti aplinkybes, būtinas draudžiamojo įvykio faktui, pasekmėms ir draudimo išmokos dydžiui </w:t>
      </w:r>
      <w:r w:rsidRPr="00CD3B7E">
        <w:rPr>
          <w:rFonts w:ascii="Arial" w:hAnsi="Arial" w:cs="Arial"/>
          <w:sz w:val="22"/>
          <w:szCs w:val="22"/>
        </w:rPr>
        <w:t>nustatyti, dėdamas reikiamas pastangas;</w:t>
      </w:r>
    </w:p>
    <w:p w14:paraId="51B330D0" w14:textId="77777777" w:rsidR="00E0019C" w:rsidRPr="00CD3B7E" w:rsidRDefault="00E0019C" w:rsidP="00CD3B7E">
      <w:pPr>
        <w:numPr>
          <w:ilvl w:val="2"/>
          <w:numId w:val="2"/>
        </w:numPr>
        <w:tabs>
          <w:tab w:val="left" w:pos="851"/>
          <w:tab w:val="left" w:pos="1134"/>
        </w:tabs>
        <w:ind w:left="0" w:firstLine="567"/>
        <w:jc w:val="both"/>
        <w:rPr>
          <w:rFonts w:ascii="Arial" w:hAnsi="Arial" w:cs="Arial"/>
          <w:color w:val="000000"/>
          <w:sz w:val="22"/>
          <w:szCs w:val="22"/>
        </w:rPr>
      </w:pPr>
      <w:bookmarkStart w:id="3" w:name="_Ref200536375"/>
      <w:r w:rsidRPr="00CD3B7E">
        <w:rPr>
          <w:rFonts w:ascii="Arial" w:hAnsi="Arial" w:cs="Arial"/>
          <w:sz w:val="22"/>
          <w:szCs w:val="22"/>
        </w:rPr>
        <w:t>išmokėti draudimo išmoką (pirmąją periodinę draudimo išmoką) ne vėliau kaip per 30 dienų nuo tos dienos, kai gaunama visa informacija, reikšminga nustatant draudžiamojo įvykio faktą, aplinkybes, pasekmes ir draudimo išmokos dydį;</w:t>
      </w:r>
      <w:bookmarkEnd w:id="3"/>
    </w:p>
    <w:p w14:paraId="62648AFB" w14:textId="77777777" w:rsidR="00E0019C" w:rsidRPr="00CD3B7E" w:rsidRDefault="00E0019C" w:rsidP="00CD3B7E">
      <w:pPr>
        <w:numPr>
          <w:ilvl w:val="2"/>
          <w:numId w:val="2"/>
        </w:numPr>
        <w:tabs>
          <w:tab w:val="left" w:pos="851"/>
          <w:tab w:val="left" w:pos="1134"/>
        </w:tabs>
        <w:ind w:left="0" w:firstLine="567"/>
        <w:jc w:val="both"/>
        <w:rPr>
          <w:rFonts w:ascii="Arial" w:hAnsi="Arial" w:cs="Arial"/>
          <w:color w:val="000000"/>
          <w:sz w:val="22"/>
          <w:szCs w:val="22"/>
        </w:rPr>
      </w:pPr>
      <w:bookmarkStart w:id="4" w:name="_Ref200536383"/>
      <w:r w:rsidRPr="00CD3B7E">
        <w:rPr>
          <w:rFonts w:ascii="Arial" w:hAnsi="Arial" w:cs="Arial"/>
          <w:sz w:val="22"/>
          <w:szCs w:val="22"/>
        </w:rPr>
        <w:t>jeigu įvykis yra nedraudžiamasis, atsisakyti mokėti draudimo išmoką per 30 dienų nuo tos dienos, kai gaunama visa informacija, reikšminga nustatant įvykio faktą, aplinkybes ir pasekmes;</w:t>
      </w:r>
      <w:bookmarkEnd w:id="4"/>
    </w:p>
    <w:p w14:paraId="46349CD8" w14:textId="77777777" w:rsidR="00E0019C" w:rsidRPr="00CD3B7E" w:rsidRDefault="00E0019C" w:rsidP="00CD3B7E">
      <w:pPr>
        <w:numPr>
          <w:ilvl w:val="2"/>
          <w:numId w:val="2"/>
        </w:numPr>
        <w:tabs>
          <w:tab w:val="left" w:pos="851"/>
          <w:tab w:val="left" w:pos="1134"/>
        </w:tabs>
        <w:ind w:left="0" w:firstLine="567"/>
        <w:jc w:val="both"/>
        <w:rPr>
          <w:rFonts w:ascii="Arial" w:hAnsi="Arial" w:cs="Arial"/>
          <w:color w:val="000000"/>
          <w:sz w:val="22"/>
          <w:szCs w:val="22"/>
        </w:rPr>
      </w:pPr>
      <w:r w:rsidRPr="00CD3B7E">
        <w:rPr>
          <w:rFonts w:ascii="Arial" w:hAnsi="Arial" w:cs="Arial"/>
          <w:sz w:val="22"/>
          <w:szCs w:val="22"/>
        </w:rPr>
        <w:t>išmokėti draudimo išmoką ar atsisakyti ją išmokėti, tik įsitikinęs, kad draudžiamasis įvykis buvo;</w:t>
      </w:r>
    </w:p>
    <w:p w14:paraId="6B71E641" w14:textId="77777777" w:rsidR="00E0019C" w:rsidRPr="00CD3B7E" w:rsidRDefault="00E0019C" w:rsidP="00CD3B7E">
      <w:pPr>
        <w:numPr>
          <w:ilvl w:val="2"/>
          <w:numId w:val="2"/>
        </w:numPr>
        <w:tabs>
          <w:tab w:val="left" w:pos="851"/>
          <w:tab w:val="left" w:pos="1134"/>
        </w:tabs>
        <w:ind w:left="0" w:firstLine="567"/>
        <w:jc w:val="both"/>
        <w:rPr>
          <w:rFonts w:ascii="Arial" w:hAnsi="Arial" w:cs="Arial"/>
          <w:color w:val="000000"/>
          <w:sz w:val="22"/>
          <w:szCs w:val="22"/>
        </w:rPr>
      </w:pPr>
      <w:r w:rsidRPr="00CD3B7E">
        <w:rPr>
          <w:rFonts w:ascii="Arial" w:hAnsi="Arial" w:cs="Arial"/>
          <w:sz w:val="22"/>
          <w:szCs w:val="22"/>
        </w:rPr>
        <w:t>atsisakyti išmokėti draudimo išmoką, tik patikrinęs visą jam prieinamą informaciją;</w:t>
      </w:r>
    </w:p>
    <w:p w14:paraId="0B9B3903" w14:textId="77777777" w:rsidR="00E0019C" w:rsidRPr="00CD3B7E" w:rsidRDefault="00E0019C" w:rsidP="00CD3B7E">
      <w:pPr>
        <w:numPr>
          <w:ilvl w:val="2"/>
          <w:numId w:val="2"/>
        </w:numPr>
        <w:tabs>
          <w:tab w:val="left" w:pos="851"/>
          <w:tab w:val="left" w:pos="1134"/>
        </w:tabs>
        <w:ind w:left="0" w:firstLine="567"/>
        <w:jc w:val="both"/>
        <w:rPr>
          <w:rFonts w:ascii="Arial" w:hAnsi="Arial" w:cs="Arial"/>
          <w:color w:val="000000"/>
          <w:sz w:val="22"/>
          <w:szCs w:val="22"/>
        </w:rPr>
      </w:pPr>
      <w:r w:rsidRPr="00CD3B7E">
        <w:rPr>
          <w:rFonts w:ascii="Arial" w:hAnsi="Arial" w:cs="Arial"/>
          <w:sz w:val="22"/>
          <w:szCs w:val="22"/>
        </w:rPr>
        <w:t>kai įvykis yra draudžiamasis, o Draudėjas ir Draudikas nesutaria dėl draudimo išmokos dydžio, Draudėjo pageidavimu Draudikas privalo išmokėti sumą, lygią šalių neginčijamai draudimo išmokai, jei tikslus žalos dydžio nustatymas užsitęsia ilgiau kaip 3 mėnesius;</w:t>
      </w:r>
    </w:p>
    <w:p w14:paraId="5CE6E30F" w14:textId="77777777" w:rsidR="00E0019C" w:rsidRPr="00CD3B7E" w:rsidRDefault="00E0019C" w:rsidP="00CD3B7E">
      <w:pPr>
        <w:numPr>
          <w:ilvl w:val="2"/>
          <w:numId w:val="2"/>
        </w:numPr>
        <w:tabs>
          <w:tab w:val="left" w:pos="851"/>
          <w:tab w:val="left" w:pos="1134"/>
        </w:tabs>
        <w:ind w:left="0" w:firstLine="567"/>
        <w:jc w:val="both"/>
        <w:rPr>
          <w:rFonts w:ascii="Arial" w:hAnsi="Arial" w:cs="Arial"/>
          <w:color w:val="000000"/>
          <w:sz w:val="22"/>
          <w:szCs w:val="22"/>
        </w:rPr>
      </w:pPr>
      <w:r w:rsidRPr="00CD3B7E">
        <w:rPr>
          <w:rFonts w:ascii="Arial" w:hAnsi="Arial" w:cs="Arial"/>
          <w:sz w:val="22"/>
          <w:szCs w:val="22"/>
        </w:rPr>
        <w:t>įrodyti aplinkybes, atleidžiančias jį nuo draudimo išmokos mokėjimo ar suteikiančias teisę sumažinti draudimo išmoką;</w:t>
      </w:r>
    </w:p>
    <w:p w14:paraId="20A18E6B" w14:textId="77777777" w:rsidR="00E0019C" w:rsidRPr="00CD3B7E" w:rsidRDefault="00E0019C" w:rsidP="00CD3B7E">
      <w:pPr>
        <w:numPr>
          <w:ilvl w:val="2"/>
          <w:numId w:val="2"/>
        </w:numPr>
        <w:tabs>
          <w:tab w:val="left" w:pos="851"/>
          <w:tab w:val="left" w:pos="1134"/>
        </w:tabs>
        <w:ind w:left="0" w:firstLine="567"/>
        <w:jc w:val="both"/>
        <w:rPr>
          <w:rFonts w:ascii="Arial" w:hAnsi="Arial" w:cs="Arial"/>
          <w:color w:val="000000"/>
          <w:sz w:val="22"/>
          <w:szCs w:val="22"/>
        </w:rPr>
      </w:pPr>
      <w:r w:rsidRPr="00CD3B7E">
        <w:rPr>
          <w:rFonts w:ascii="Arial" w:hAnsi="Arial" w:cs="Arial"/>
          <w:sz w:val="22"/>
          <w:szCs w:val="22"/>
        </w:rPr>
        <w:t>atsisakydamas mokėti draudimo išmoką ar ją sumažindamas, pateikti Draudėjui išsamų ir motyvuotą rašytinį paaiškinimą apie tokio sprendimo priežastis;</w:t>
      </w:r>
    </w:p>
    <w:p w14:paraId="70E15BC9" w14:textId="77777777" w:rsidR="00E0019C" w:rsidRPr="00CD3B7E" w:rsidRDefault="00E0019C" w:rsidP="00CD3B7E">
      <w:pPr>
        <w:numPr>
          <w:ilvl w:val="2"/>
          <w:numId w:val="2"/>
        </w:numPr>
        <w:tabs>
          <w:tab w:val="left" w:pos="851"/>
          <w:tab w:val="left" w:pos="1134"/>
        </w:tabs>
        <w:ind w:left="0" w:firstLine="567"/>
        <w:jc w:val="both"/>
        <w:rPr>
          <w:rFonts w:ascii="Arial" w:hAnsi="Arial" w:cs="Arial"/>
          <w:color w:val="000000"/>
          <w:sz w:val="22"/>
          <w:szCs w:val="22"/>
        </w:rPr>
      </w:pPr>
      <w:bookmarkStart w:id="5" w:name="_Ref200536419"/>
      <w:r w:rsidRPr="00CD3B7E">
        <w:rPr>
          <w:rFonts w:ascii="Arial" w:hAnsi="Arial" w:cs="Arial"/>
          <w:sz w:val="22"/>
          <w:szCs w:val="22"/>
        </w:rPr>
        <w:t>jeigu draudimo išmoka neišmokėta, kas 30 dienų nuo pranešimo apie draudžiamąjį įvykį dienos Draudikas privalo raštu išsamiai informuoti Draudėją apie draudžiamojo įvykio tyrimo eigą, išskyrus atvejus, kai trūksta dokumentų ar informacijos tik iš Draudėjo ir Draudėjas jau yra informuotas apie dokumentus ar informaciją, kuriuos šis asmuo privalo pateikti draudžiamojo įvykio tyrimui;</w:t>
      </w:r>
      <w:bookmarkEnd w:id="5"/>
    </w:p>
    <w:p w14:paraId="108B21B6" w14:textId="77777777" w:rsidR="00E0019C" w:rsidRPr="007C2E1F" w:rsidRDefault="00E0019C" w:rsidP="00E0019C">
      <w:pPr>
        <w:numPr>
          <w:ilvl w:val="2"/>
          <w:numId w:val="2"/>
        </w:numPr>
        <w:tabs>
          <w:tab w:val="left" w:pos="851"/>
          <w:tab w:val="left" w:pos="1134"/>
        </w:tabs>
        <w:ind w:left="0" w:firstLine="567"/>
        <w:jc w:val="both"/>
        <w:rPr>
          <w:rFonts w:ascii="Arial" w:hAnsi="Arial" w:cs="Arial"/>
          <w:color w:val="000000"/>
          <w:sz w:val="22"/>
          <w:szCs w:val="22"/>
        </w:rPr>
      </w:pPr>
      <w:r w:rsidRPr="00CD3B7E">
        <w:rPr>
          <w:rFonts w:ascii="Arial" w:hAnsi="Arial" w:cs="Arial"/>
          <w:sz w:val="22"/>
          <w:szCs w:val="22"/>
        </w:rPr>
        <w:t>išmokėdamas</w:t>
      </w:r>
      <w:r w:rsidRPr="007C2E1F">
        <w:rPr>
          <w:rFonts w:ascii="Arial" w:hAnsi="Arial" w:cs="Arial"/>
          <w:sz w:val="22"/>
          <w:szCs w:val="22"/>
        </w:rPr>
        <w:t xml:space="preserve"> draudimo išmoką, laikydamasis asmens duomenų apsaugos ir kitų teisės aktų reikalavimų, raštu informuoti draudimo išmokos gavėją ir Draudėjo prašymu – Draudėją;</w:t>
      </w:r>
    </w:p>
    <w:p w14:paraId="449907FA" w14:textId="77777777" w:rsidR="00E0019C" w:rsidRPr="007C2E1F" w:rsidRDefault="00E0019C" w:rsidP="00E0019C">
      <w:pPr>
        <w:numPr>
          <w:ilvl w:val="2"/>
          <w:numId w:val="2"/>
        </w:numPr>
        <w:tabs>
          <w:tab w:val="left" w:pos="851"/>
          <w:tab w:val="left" w:pos="1134"/>
        </w:tabs>
        <w:ind w:left="0" w:firstLine="567"/>
        <w:jc w:val="both"/>
        <w:rPr>
          <w:rFonts w:ascii="Arial" w:hAnsi="Arial" w:cs="Arial"/>
          <w:color w:val="000000"/>
          <w:sz w:val="22"/>
          <w:szCs w:val="22"/>
        </w:rPr>
      </w:pPr>
      <w:r w:rsidRPr="007C2E1F">
        <w:rPr>
          <w:rFonts w:ascii="Arial" w:hAnsi="Arial" w:cs="Arial"/>
          <w:sz w:val="22"/>
          <w:szCs w:val="22"/>
        </w:rPr>
        <w:t>Draudėjui atlyginti jo protingas išlaidas, turėtas ginantis nuo nukentėjusio trečiojo asmens reikalavimo atlyginti žalą. Išlaidos atlyginamos, nors vėliau ir paaiškėja, kad reikalavimas atlyginti žalą buvo nepagrįstas;</w:t>
      </w:r>
    </w:p>
    <w:p w14:paraId="3DD3D8E3" w14:textId="1708BD70" w:rsidR="00E0019C" w:rsidRPr="007C2E1F" w:rsidRDefault="00E0019C" w:rsidP="00E0019C">
      <w:pPr>
        <w:numPr>
          <w:ilvl w:val="2"/>
          <w:numId w:val="2"/>
        </w:numPr>
        <w:tabs>
          <w:tab w:val="left" w:pos="851"/>
          <w:tab w:val="left" w:pos="1134"/>
        </w:tabs>
        <w:ind w:left="0" w:firstLine="567"/>
        <w:jc w:val="both"/>
        <w:rPr>
          <w:rFonts w:ascii="Arial" w:hAnsi="Arial" w:cs="Arial"/>
          <w:color w:val="000000"/>
          <w:sz w:val="22"/>
          <w:szCs w:val="22"/>
        </w:rPr>
      </w:pPr>
      <w:r w:rsidRPr="007C2E1F">
        <w:rPr>
          <w:rFonts w:ascii="Arial" w:hAnsi="Arial" w:cs="Arial"/>
          <w:sz w:val="22"/>
          <w:szCs w:val="22"/>
        </w:rPr>
        <w:t>sudaryti sąlygas Draudėjui susipažinti su draudimo taisyklėmis</w:t>
      </w:r>
      <w:r w:rsidR="00652B3A">
        <w:rPr>
          <w:rFonts w:ascii="Arial" w:hAnsi="Arial" w:cs="Arial"/>
          <w:sz w:val="22"/>
          <w:szCs w:val="22"/>
        </w:rPr>
        <w:t>;</w:t>
      </w:r>
    </w:p>
    <w:p w14:paraId="033458DB" w14:textId="77777777" w:rsidR="00E0019C" w:rsidRPr="007C2E1F" w:rsidRDefault="00E0019C" w:rsidP="00E0019C">
      <w:pPr>
        <w:numPr>
          <w:ilvl w:val="2"/>
          <w:numId w:val="2"/>
        </w:numPr>
        <w:tabs>
          <w:tab w:val="left" w:pos="851"/>
          <w:tab w:val="left" w:pos="1134"/>
        </w:tabs>
        <w:ind w:left="0" w:firstLine="567"/>
        <w:jc w:val="both"/>
        <w:rPr>
          <w:rFonts w:ascii="Arial" w:hAnsi="Arial" w:cs="Arial"/>
          <w:color w:val="000000"/>
          <w:sz w:val="22"/>
          <w:szCs w:val="22"/>
        </w:rPr>
      </w:pPr>
      <w:r w:rsidRPr="007C2E1F">
        <w:rPr>
          <w:rFonts w:ascii="Arial" w:hAnsi="Arial" w:cs="Arial"/>
          <w:sz w:val="22"/>
          <w:szCs w:val="22"/>
        </w:rPr>
        <w:t>jeigu Sutartis nutraukiama, grąžinti Draudėjui sumokėtą draudimo įmoką už likusį Sutarties galiojimo laikotarpį;</w:t>
      </w:r>
    </w:p>
    <w:p w14:paraId="0A417B9D" w14:textId="77777777" w:rsidR="00E0019C" w:rsidRPr="007C2E1F" w:rsidRDefault="00E0019C" w:rsidP="00E0019C">
      <w:pPr>
        <w:numPr>
          <w:ilvl w:val="2"/>
          <w:numId w:val="2"/>
        </w:numPr>
        <w:tabs>
          <w:tab w:val="left" w:pos="851"/>
          <w:tab w:val="left" w:pos="1134"/>
        </w:tabs>
        <w:ind w:left="0" w:firstLine="567"/>
        <w:jc w:val="both"/>
        <w:rPr>
          <w:rFonts w:ascii="Arial" w:hAnsi="Arial" w:cs="Arial"/>
          <w:color w:val="000000"/>
          <w:sz w:val="22"/>
          <w:szCs w:val="22"/>
        </w:rPr>
      </w:pPr>
      <w:r w:rsidRPr="007C2E1F">
        <w:rPr>
          <w:rFonts w:ascii="Arial" w:hAnsi="Arial" w:cs="Arial"/>
          <w:sz w:val="22"/>
          <w:szCs w:val="22"/>
        </w:rPr>
        <w:t>bendradarbiauti su Draudėju Sutarties vykdymo metu;</w:t>
      </w:r>
    </w:p>
    <w:p w14:paraId="0D2FF668" w14:textId="77777777" w:rsidR="00E0019C" w:rsidRPr="007C2E1F" w:rsidRDefault="00E0019C" w:rsidP="00E0019C">
      <w:pPr>
        <w:numPr>
          <w:ilvl w:val="2"/>
          <w:numId w:val="2"/>
        </w:numPr>
        <w:tabs>
          <w:tab w:val="left" w:pos="851"/>
          <w:tab w:val="left" w:pos="1134"/>
        </w:tabs>
        <w:ind w:left="0" w:firstLine="567"/>
        <w:jc w:val="both"/>
        <w:rPr>
          <w:rFonts w:ascii="Arial" w:hAnsi="Arial" w:cs="Arial"/>
          <w:color w:val="000000"/>
          <w:sz w:val="22"/>
          <w:szCs w:val="22"/>
        </w:rPr>
      </w:pPr>
      <w:r w:rsidRPr="007C2E1F">
        <w:rPr>
          <w:rFonts w:ascii="Arial" w:hAnsi="Arial" w:cs="Arial"/>
          <w:sz w:val="22"/>
          <w:szCs w:val="22"/>
        </w:rPr>
        <w:t>vykdyti kitus šioje Sutartyje nustatytus įsipareigojimus, taip pat visas pareigas, įstatymuose ar kituose teisės aktuose priskirtas Draudikui;</w:t>
      </w:r>
    </w:p>
    <w:p w14:paraId="040C9904" w14:textId="77777777" w:rsidR="00E0019C" w:rsidRPr="007C2E1F" w:rsidRDefault="00E0019C" w:rsidP="00E0019C">
      <w:pPr>
        <w:numPr>
          <w:ilvl w:val="2"/>
          <w:numId w:val="2"/>
        </w:numPr>
        <w:tabs>
          <w:tab w:val="left" w:pos="851"/>
          <w:tab w:val="left" w:pos="1134"/>
        </w:tabs>
        <w:ind w:left="0" w:firstLine="567"/>
        <w:jc w:val="both"/>
        <w:rPr>
          <w:rFonts w:ascii="Arial" w:hAnsi="Arial" w:cs="Arial"/>
          <w:color w:val="000000"/>
          <w:sz w:val="22"/>
          <w:szCs w:val="22"/>
        </w:rPr>
      </w:pPr>
      <w:r w:rsidRPr="007C2E1F">
        <w:rPr>
          <w:rFonts w:ascii="Arial" w:hAnsi="Arial" w:cs="Arial"/>
          <w:color w:val="000000"/>
          <w:sz w:val="22"/>
          <w:szCs w:val="22"/>
        </w:rPr>
        <w:t>savarankiškai apsirūpinti Paslaugoms atlikti reikalingais materialiniais ištekliais, atsakyti už blogą Paslaugų kokybę;</w:t>
      </w:r>
    </w:p>
    <w:p w14:paraId="0972353C" w14:textId="77777777" w:rsidR="00E0019C" w:rsidRPr="007C2E1F" w:rsidRDefault="00E0019C" w:rsidP="00E0019C">
      <w:pPr>
        <w:numPr>
          <w:ilvl w:val="2"/>
          <w:numId w:val="2"/>
        </w:numPr>
        <w:tabs>
          <w:tab w:val="left" w:pos="851"/>
          <w:tab w:val="left" w:pos="1134"/>
        </w:tabs>
        <w:ind w:left="0" w:firstLine="567"/>
        <w:jc w:val="both"/>
        <w:rPr>
          <w:rFonts w:ascii="Arial" w:hAnsi="Arial" w:cs="Arial"/>
          <w:color w:val="000000"/>
          <w:sz w:val="22"/>
          <w:szCs w:val="22"/>
        </w:rPr>
      </w:pPr>
      <w:r w:rsidRPr="007C2E1F">
        <w:rPr>
          <w:rFonts w:ascii="Arial" w:hAnsi="Arial" w:cs="Arial"/>
          <w:sz w:val="22"/>
          <w:szCs w:val="22"/>
        </w:rPr>
        <w:lastRenderedPageBreak/>
        <w:t xml:space="preserve">nedelsiant raštu įspėti Draudėją dėl </w:t>
      </w:r>
      <w:r w:rsidRPr="007C2E1F">
        <w:rPr>
          <w:rFonts w:ascii="Arial" w:hAnsi="Arial" w:cs="Arial"/>
          <w:color w:val="000000"/>
          <w:sz w:val="22"/>
          <w:szCs w:val="22"/>
        </w:rPr>
        <w:t xml:space="preserve">aplinkybių, kurios trukdo tinkamai ir laiku teikti Sutartyje numatytas Paslaugas; </w:t>
      </w:r>
    </w:p>
    <w:p w14:paraId="7D70FF75" w14:textId="77777777" w:rsidR="00E0019C" w:rsidRPr="007C2E1F" w:rsidRDefault="00E0019C" w:rsidP="00E0019C">
      <w:pPr>
        <w:numPr>
          <w:ilvl w:val="2"/>
          <w:numId w:val="2"/>
        </w:numPr>
        <w:tabs>
          <w:tab w:val="left" w:pos="851"/>
          <w:tab w:val="left" w:pos="1134"/>
        </w:tabs>
        <w:ind w:left="0" w:firstLine="567"/>
        <w:jc w:val="both"/>
        <w:rPr>
          <w:rFonts w:ascii="Arial" w:hAnsi="Arial" w:cs="Arial"/>
          <w:color w:val="000000"/>
          <w:sz w:val="22"/>
          <w:szCs w:val="22"/>
        </w:rPr>
      </w:pPr>
      <w:r w:rsidRPr="007C2E1F">
        <w:rPr>
          <w:rFonts w:ascii="Arial" w:hAnsi="Arial" w:cs="Arial"/>
          <w:color w:val="000000"/>
          <w:sz w:val="22"/>
          <w:szCs w:val="22"/>
        </w:rPr>
        <w:t>vykdyti teisėtus Draudėjo nurodymus, susijusius su Sutarties vykdymu. Jei Draudikas mano, kad Draudėjo nurodymai viršija Sutarties reikalavimus, jis apie tai praneša Draudėjui per 5 (penkias) dienas nuo tokio nurodymo gavimo dienos;</w:t>
      </w:r>
    </w:p>
    <w:p w14:paraId="73052256" w14:textId="77777777" w:rsidR="00E0019C" w:rsidRPr="007C2E1F" w:rsidRDefault="00E0019C" w:rsidP="007C2E1F">
      <w:pPr>
        <w:numPr>
          <w:ilvl w:val="2"/>
          <w:numId w:val="2"/>
        </w:numPr>
        <w:tabs>
          <w:tab w:val="left" w:pos="851"/>
          <w:tab w:val="left" w:pos="1134"/>
        </w:tabs>
        <w:ind w:left="0" w:firstLine="567"/>
        <w:jc w:val="both"/>
        <w:rPr>
          <w:rFonts w:ascii="Arial" w:hAnsi="Arial" w:cs="Arial"/>
          <w:color w:val="000000"/>
          <w:sz w:val="22"/>
          <w:szCs w:val="22"/>
        </w:rPr>
      </w:pPr>
      <w:r w:rsidRPr="007C2E1F">
        <w:rPr>
          <w:rFonts w:ascii="Arial" w:hAnsi="Arial" w:cs="Arial"/>
          <w:color w:val="000000"/>
          <w:sz w:val="22"/>
          <w:szCs w:val="22"/>
        </w:rPr>
        <w:t xml:space="preserve">Draudėjui pareikalavus, savo sąskaita ištaisyti bet kokius trūkumus, susijusius su Paslaugų teikimu ir atlyginti dėl to Draudėjo patirtus </w:t>
      </w:r>
      <w:r w:rsidRPr="007C2E1F">
        <w:rPr>
          <w:rFonts w:ascii="Arial" w:hAnsi="Arial" w:cs="Arial"/>
          <w:sz w:val="22"/>
          <w:szCs w:val="22"/>
        </w:rPr>
        <w:t>nuostolius;</w:t>
      </w:r>
    </w:p>
    <w:p w14:paraId="270340BE" w14:textId="43C7CF9C" w:rsidR="00E0019C" w:rsidRPr="007C2E1F" w:rsidRDefault="00E0019C" w:rsidP="007C2E1F">
      <w:pPr>
        <w:tabs>
          <w:tab w:val="left" w:pos="567"/>
          <w:tab w:val="left" w:pos="1134"/>
        </w:tabs>
        <w:ind w:firstLine="567"/>
        <w:jc w:val="both"/>
        <w:outlineLvl w:val="0"/>
        <w:rPr>
          <w:rFonts w:ascii="Arial" w:hAnsi="Arial" w:cs="Arial"/>
          <w:bCs/>
          <w:kern w:val="32"/>
          <w:sz w:val="22"/>
          <w:szCs w:val="22"/>
        </w:rPr>
      </w:pPr>
      <w:r w:rsidRPr="007C2E1F">
        <w:rPr>
          <w:rFonts w:ascii="Arial" w:hAnsi="Arial" w:cs="Arial"/>
          <w:sz w:val="22"/>
          <w:szCs w:val="22"/>
        </w:rPr>
        <w:t>4.</w:t>
      </w:r>
      <w:r w:rsidR="009407E7" w:rsidRPr="007C2E1F">
        <w:rPr>
          <w:rFonts w:ascii="Arial" w:hAnsi="Arial" w:cs="Arial"/>
          <w:sz w:val="22"/>
          <w:szCs w:val="22"/>
        </w:rPr>
        <w:t>1</w:t>
      </w:r>
      <w:r w:rsidRPr="007C2E1F">
        <w:rPr>
          <w:rFonts w:ascii="Arial" w:hAnsi="Arial" w:cs="Arial"/>
          <w:sz w:val="22"/>
          <w:szCs w:val="22"/>
        </w:rPr>
        <w:t>.</w:t>
      </w:r>
      <w:r w:rsidR="009407E7" w:rsidRPr="007C2E1F">
        <w:rPr>
          <w:rFonts w:ascii="Arial" w:hAnsi="Arial" w:cs="Arial"/>
          <w:sz w:val="22"/>
          <w:szCs w:val="22"/>
        </w:rPr>
        <w:t>2</w:t>
      </w:r>
      <w:r w:rsidR="0070338F">
        <w:rPr>
          <w:rFonts w:ascii="Arial" w:hAnsi="Arial" w:cs="Arial"/>
          <w:sz w:val="22"/>
          <w:szCs w:val="22"/>
        </w:rPr>
        <w:t>3</w:t>
      </w:r>
      <w:r w:rsidRPr="007C2E1F">
        <w:rPr>
          <w:rFonts w:ascii="Arial" w:hAnsi="Arial" w:cs="Arial"/>
          <w:sz w:val="22"/>
          <w:szCs w:val="22"/>
        </w:rPr>
        <w:t>. teikdamas Paslaugas laikytis šių aplinkosaugos reikalavimų</w:t>
      </w:r>
      <w:r w:rsidRPr="007C2E1F">
        <w:rPr>
          <w:rFonts w:ascii="Arial" w:hAnsi="Arial" w:cs="Arial"/>
          <w:bCs/>
          <w:kern w:val="32"/>
          <w:sz w:val="22"/>
          <w:szCs w:val="22"/>
        </w:rPr>
        <w:t xml:space="preserve"> bei Draudėjui paprašius pateikti </w:t>
      </w:r>
      <w:r w:rsidRPr="007C2E1F">
        <w:rPr>
          <w:rFonts w:ascii="Arial" w:hAnsi="Arial" w:cs="Arial"/>
          <w:sz w:val="22"/>
          <w:szCs w:val="22"/>
        </w:rPr>
        <w:t>informaciją ir/ar dokumentus, kurie įrodytų Draudiko aplinkosaugos reikalavimų laikymąsi</w:t>
      </w:r>
      <w:r w:rsidRPr="007C2E1F">
        <w:rPr>
          <w:rFonts w:ascii="Arial" w:hAnsi="Arial" w:cs="Arial"/>
          <w:bCs/>
          <w:kern w:val="32"/>
          <w:sz w:val="22"/>
          <w:szCs w:val="22"/>
        </w:rPr>
        <w:t>:</w:t>
      </w:r>
    </w:p>
    <w:p w14:paraId="42D78A78" w14:textId="03E4137D" w:rsidR="00E0019C" w:rsidRPr="007C2E1F" w:rsidRDefault="00E0019C" w:rsidP="007C2E1F">
      <w:pPr>
        <w:tabs>
          <w:tab w:val="left" w:pos="567"/>
          <w:tab w:val="left" w:pos="1134"/>
        </w:tabs>
        <w:ind w:firstLine="567"/>
        <w:jc w:val="both"/>
        <w:rPr>
          <w:rFonts w:ascii="Arial" w:hAnsi="Arial" w:cs="Arial"/>
          <w:bCs/>
          <w:kern w:val="32"/>
          <w:sz w:val="22"/>
          <w:szCs w:val="22"/>
        </w:rPr>
      </w:pPr>
      <w:r w:rsidRPr="007C2E1F">
        <w:rPr>
          <w:rFonts w:ascii="Arial" w:hAnsi="Arial" w:cs="Arial"/>
          <w:sz w:val="22"/>
          <w:szCs w:val="22"/>
        </w:rPr>
        <w:t>4.</w:t>
      </w:r>
      <w:r w:rsidR="00443851" w:rsidRPr="007C2E1F">
        <w:rPr>
          <w:rFonts w:ascii="Arial" w:hAnsi="Arial" w:cs="Arial"/>
          <w:sz w:val="22"/>
          <w:szCs w:val="22"/>
        </w:rPr>
        <w:t>1</w:t>
      </w:r>
      <w:r w:rsidRPr="007C2E1F">
        <w:rPr>
          <w:rFonts w:ascii="Arial" w:hAnsi="Arial" w:cs="Arial"/>
          <w:sz w:val="22"/>
          <w:szCs w:val="22"/>
        </w:rPr>
        <w:t>.</w:t>
      </w:r>
      <w:r w:rsidR="00B2212F">
        <w:rPr>
          <w:rFonts w:ascii="Arial" w:hAnsi="Arial" w:cs="Arial"/>
          <w:sz w:val="22"/>
          <w:szCs w:val="22"/>
        </w:rPr>
        <w:t>23</w:t>
      </w:r>
      <w:r w:rsidRPr="007C2E1F">
        <w:rPr>
          <w:rFonts w:ascii="Arial" w:hAnsi="Arial" w:cs="Arial"/>
          <w:sz w:val="22"/>
          <w:szCs w:val="22"/>
        </w:rPr>
        <w:t xml:space="preserve">.1. </w:t>
      </w:r>
      <w:r w:rsidRPr="007C2E1F">
        <w:rPr>
          <w:rFonts w:ascii="Arial" w:hAnsi="Arial" w:cs="Arial"/>
          <w:sz w:val="22"/>
          <w:szCs w:val="22"/>
          <w:shd w:val="clear" w:color="auto" w:fill="FFFFFF"/>
        </w:rPr>
        <w:t>mažinti popieriaus sunaudojimą, atsisakyti nebūtino dokumentų kopijavimo ir spausdinimo, parengtus dokumentus Draudėjui pateikti tik elektroniniu formatu ir juos pasirašyti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Pr="007C2E1F">
        <w:rPr>
          <w:rFonts w:ascii="Arial" w:hAnsi="Arial" w:cs="Arial"/>
          <w:bCs/>
          <w:kern w:val="32"/>
          <w:sz w:val="22"/>
          <w:szCs w:val="22"/>
        </w:rPr>
        <w:t>“;</w:t>
      </w:r>
    </w:p>
    <w:p w14:paraId="61E80871" w14:textId="405F4519" w:rsidR="00E0019C" w:rsidRPr="007C2E1F" w:rsidRDefault="00E0019C" w:rsidP="00E0019C">
      <w:pPr>
        <w:tabs>
          <w:tab w:val="left" w:pos="567"/>
          <w:tab w:val="left" w:pos="1134"/>
        </w:tabs>
        <w:ind w:firstLine="567"/>
        <w:rPr>
          <w:rFonts w:ascii="Arial" w:hAnsi="Arial" w:cs="Arial"/>
          <w:bCs/>
          <w:kern w:val="32"/>
          <w:sz w:val="22"/>
          <w:szCs w:val="22"/>
        </w:rPr>
      </w:pPr>
      <w:r w:rsidRPr="007C2E1F">
        <w:rPr>
          <w:rFonts w:ascii="Arial" w:hAnsi="Arial" w:cs="Arial"/>
          <w:bCs/>
          <w:kern w:val="32"/>
          <w:sz w:val="22"/>
          <w:szCs w:val="22"/>
        </w:rPr>
        <w:t>4.</w:t>
      </w:r>
      <w:r w:rsidR="00443851" w:rsidRPr="007C2E1F">
        <w:rPr>
          <w:rFonts w:ascii="Arial" w:hAnsi="Arial" w:cs="Arial"/>
          <w:bCs/>
          <w:kern w:val="32"/>
          <w:sz w:val="22"/>
          <w:szCs w:val="22"/>
        </w:rPr>
        <w:t>1.</w:t>
      </w:r>
      <w:r w:rsidR="00B2212F">
        <w:rPr>
          <w:rFonts w:ascii="Arial" w:hAnsi="Arial" w:cs="Arial"/>
          <w:bCs/>
          <w:kern w:val="32"/>
          <w:sz w:val="22"/>
          <w:szCs w:val="22"/>
        </w:rPr>
        <w:t>23</w:t>
      </w:r>
      <w:r w:rsidR="00443851" w:rsidRPr="007C2E1F">
        <w:rPr>
          <w:rFonts w:ascii="Arial" w:hAnsi="Arial" w:cs="Arial"/>
          <w:bCs/>
          <w:kern w:val="32"/>
          <w:sz w:val="22"/>
          <w:szCs w:val="22"/>
        </w:rPr>
        <w:t>.2</w:t>
      </w:r>
      <w:r w:rsidRPr="007C2E1F">
        <w:rPr>
          <w:rFonts w:ascii="Arial" w:hAnsi="Arial" w:cs="Arial"/>
          <w:bCs/>
          <w:kern w:val="32"/>
          <w:sz w:val="22"/>
          <w:szCs w:val="22"/>
        </w:rPr>
        <w:t>. siekti, kad teikiant Paslaugą būtų neteršiama aplinka ir nekeliamas pavojus sveikatai</w:t>
      </w:r>
      <w:r w:rsidR="00ED1F50" w:rsidRPr="007C2E1F">
        <w:rPr>
          <w:rFonts w:ascii="Arial" w:hAnsi="Arial" w:cs="Arial"/>
          <w:bCs/>
          <w:kern w:val="32"/>
          <w:sz w:val="22"/>
          <w:szCs w:val="22"/>
        </w:rPr>
        <w:t>.</w:t>
      </w:r>
    </w:p>
    <w:p w14:paraId="05E3AB36" w14:textId="6F0E0472" w:rsidR="00E0019C" w:rsidRPr="007C2E1F" w:rsidRDefault="00ED1F50" w:rsidP="00ED1F50">
      <w:pPr>
        <w:tabs>
          <w:tab w:val="left" w:pos="993"/>
          <w:tab w:val="left" w:pos="1134"/>
        </w:tabs>
        <w:ind w:firstLine="284"/>
        <w:jc w:val="both"/>
        <w:rPr>
          <w:rFonts w:ascii="Arial" w:hAnsi="Arial" w:cs="Arial"/>
          <w:sz w:val="22"/>
          <w:szCs w:val="22"/>
        </w:rPr>
      </w:pPr>
      <w:r w:rsidRPr="007C2E1F">
        <w:rPr>
          <w:rFonts w:ascii="Arial" w:hAnsi="Arial" w:cs="Arial"/>
          <w:sz w:val="22"/>
          <w:szCs w:val="22"/>
        </w:rPr>
        <w:t xml:space="preserve">4.2. </w:t>
      </w:r>
      <w:r w:rsidR="00E0019C" w:rsidRPr="007C2E1F">
        <w:rPr>
          <w:rFonts w:ascii="Arial" w:hAnsi="Arial" w:cs="Arial"/>
          <w:sz w:val="22"/>
          <w:szCs w:val="22"/>
        </w:rPr>
        <w:t>Draudikas turi teisę:</w:t>
      </w:r>
    </w:p>
    <w:p w14:paraId="47962FA5" w14:textId="77777777" w:rsidR="00ED1F50" w:rsidRPr="007C2E1F" w:rsidRDefault="00ED1F50" w:rsidP="00ED1F50">
      <w:pPr>
        <w:pStyle w:val="Sraopastraipa"/>
        <w:numPr>
          <w:ilvl w:val="0"/>
          <w:numId w:val="3"/>
        </w:numPr>
        <w:tabs>
          <w:tab w:val="left" w:pos="709"/>
        </w:tabs>
        <w:spacing w:after="0" w:line="240" w:lineRule="auto"/>
        <w:jc w:val="both"/>
        <w:rPr>
          <w:rFonts w:ascii="Arial" w:hAnsi="Arial" w:cs="Arial"/>
          <w:vanish/>
        </w:rPr>
      </w:pPr>
    </w:p>
    <w:p w14:paraId="33A5884B" w14:textId="77777777" w:rsidR="00ED1F50" w:rsidRPr="007C2E1F" w:rsidRDefault="00ED1F50" w:rsidP="00ED1F50">
      <w:pPr>
        <w:pStyle w:val="Sraopastraipa"/>
        <w:numPr>
          <w:ilvl w:val="0"/>
          <w:numId w:val="3"/>
        </w:numPr>
        <w:tabs>
          <w:tab w:val="left" w:pos="709"/>
        </w:tabs>
        <w:spacing w:after="0" w:line="240" w:lineRule="auto"/>
        <w:jc w:val="both"/>
        <w:rPr>
          <w:rFonts w:ascii="Arial" w:hAnsi="Arial" w:cs="Arial"/>
          <w:vanish/>
        </w:rPr>
      </w:pPr>
    </w:p>
    <w:p w14:paraId="3EB196A6" w14:textId="77777777" w:rsidR="00ED1F50" w:rsidRPr="007C2E1F" w:rsidRDefault="00ED1F50" w:rsidP="00ED1F50">
      <w:pPr>
        <w:pStyle w:val="Sraopastraipa"/>
        <w:numPr>
          <w:ilvl w:val="0"/>
          <w:numId w:val="3"/>
        </w:numPr>
        <w:tabs>
          <w:tab w:val="left" w:pos="709"/>
        </w:tabs>
        <w:spacing w:after="0" w:line="240" w:lineRule="auto"/>
        <w:jc w:val="both"/>
        <w:rPr>
          <w:rFonts w:ascii="Arial" w:hAnsi="Arial" w:cs="Arial"/>
          <w:vanish/>
        </w:rPr>
      </w:pPr>
    </w:p>
    <w:p w14:paraId="51FFA48F" w14:textId="77777777" w:rsidR="00ED1F50" w:rsidRPr="007C2E1F" w:rsidRDefault="00ED1F50" w:rsidP="00ED1F50">
      <w:pPr>
        <w:pStyle w:val="Sraopastraipa"/>
        <w:numPr>
          <w:ilvl w:val="0"/>
          <w:numId w:val="3"/>
        </w:numPr>
        <w:tabs>
          <w:tab w:val="left" w:pos="709"/>
        </w:tabs>
        <w:spacing w:after="0" w:line="240" w:lineRule="auto"/>
        <w:jc w:val="both"/>
        <w:rPr>
          <w:rFonts w:ascii="Arial" w:hAnsi="Arial" w:cs="Arial"/>
          <w:vanish/>
        </w:rPr>
      </w:pPr>
    </w:p>
    <w:p w14:paraId="08535648" w14:textId="77777777" w:rsidR="00ED1F50" w:rsidRPr="007C2E1F" w:rsidRDefault="00ED1F50" w:rsidP="00ED1F50">
      <w:pPr>
        <w:pStyle w:val="Sraopastraipa"/>
        <w:numPr>
          <w:ilvl w:val="1"/>
          <w:numId w:val="3"/>
        </w:numPr>
        <w:tabs>
          <w:tab w:val="left" w:pos="709"/>
        </w:tabs>
        <w:spacing w:after="0" w:line="240" w:lineRule="auto"/>
        <w:jc w:val="both"/>
        <w:rPr>
          <w:rFonts w:ascii="Arial" w:hAnsi="Arial" w:cs="Arial"/>
          <w:vanish/>
        </w:rPr>
      </w:pPr>
    </w:p>
    <w:p w14:paraId="287B8F49" w14:textId="77777777" w:rsidR="00ED1F50" w:rsidRPr="007C2E1F" w:rsidRDefault="00ED1F50" w:rsidP="00ED1F50">
      <w:pPr>
        <w:pStyle w:val="Sraopastraipa"/>
        <w:numPr>
          <w:ilvl w:val="1"/>
          <w:numId w:val="3"/>
        </w:numPr>
        <w:tabs>
          <w:tab w:val="left" w:pos="709"/>
        </w:tabs>
        <w:spacing w:after="0" w:line="240" w:lineRule="auto"/>
        <w:jc w:val="both"/>
        <w:rPr>
          <w:rFonts w:ascii="Arial" w:hAnsi="Arial" w:cs="Arial"/>
          <w:vanish/>
        </w:rPr>
      </w:pPr>
    </w:p>
    <w:p w14:paraId="7B8DBE69" w14:textId="5421C0FB" w:rsidR="00E0019C" w:rsidRPr="007C2E1F" w:rsidRDefault="00E0019C" w:rsidP="00ED1F50">
      <w:pPr>
        <w:pStyle w:val="Sraopastraipa"/>
        <w:numPr>
          <w:ilvl w:val="2"/>
          <w:numId w:val="3"/>
        </w:numPr>
        <w:tabs>
          <w:tab w:val="left" w:pos="709"/>
        </w:tabs>
        <w:spacing w:after="0" w:line="240" w:lineRule="auto"/>
        <w:ind w:left="0" w:firstLine="567"/>
        <w:jc w:val="both"/>
        <w:rPr>
          <w:rFonts w:ascii="Arial" w:hAnsi="Arial" w:cs="Arial"/>
        </w:rPr>
      </w:pPr>
      <w:r w:rsidRPr="007C2E1F">
        <w:rPr>
          <w:rFonts w:ascii="Arial" w:hAnsi="Arial" w:cs="Arial"/>
        </w:rPr>
        <w:t>prieš sudarydamas Sutartį įvertinti draudimo riziką</w:t>
      </w:r>
      <w:r w:rsidR="00ED1F50" w:rsidRPr="007C2E1F">
        <w:rPr>
          <w:rFonts w:ascii="Arial" w:hAnsi="Arial" w:cs="Arial"/>
        </w:rPr>
        <w:t>,</w:t>
      </w:r>
      <w:r w:rsidRPr="007C2E1F">
        <w:rPr>
          <w:rFonts w:ascii="Arial" w:hAnsi="Arial" w:cs="Arial"/>
        </w:rPr>
        <w:t xml:space="preserve"> savo lėšomis paskirti ekspertus draudimo rizikai įvertinti;</w:t>
      </w:r>
    </w:p>
    <w:p w14:paraId="07CEBD7B" w14:textId="77777777" w:rsidR="00E0019C" w:rsidRPr="007C2E1F" w:rsidRDefault="00E0019C" w:rsidP="00E0019C">
      <w:pPr>
        <w:pStyle w:val="Sraopastraipa"/>
        <w:numPr>
          <w:ilvl w:val="2"/>
          <w:numId w:val="3"/>
        </w:numPr>
        <w:tabs>
          <w:tab w:val="left" w:pos="709"/>
        </w:tabs>
        <w:spacing w:after="0" w:line="240" w:lineRule="auto"/>
        <w:ind w:left="0" w:firstLine="567"/>
        <w:jc w:val="both"/>
        <w:rPr>
          <w:rFonts w:ascii="Arial" w:hAnsi="Arial" w:cs="Arial"/>
        </w:rPr>
      </w:pPr>
      <w:r w:rsidRPr="007C2E1F">
        <w:rPr>
          <w:rFonts w:ascii="Arial" w:hAnsi="Arial" w:cs="Arial"/>
        </w:rPr>
        <w:t>tirdamas draudžiamojo įvykio ir įvykio, kuris gali būti pripažintas draudžiamuoju, aplinkybes, gauti ir toliau tvarkyti asmens sveikatos priežiūros įstaigų ar kitų valstybės ar savivaldybių įstaigų turimus, taip pat registruose, informacinėse sistemose ar kitose duomenų rinkmenose tvarkomus duomenis;</w:t>
      </w:r>
    </w:p>
    <w:p w14:paraId="2147CA90" w14:textId="77777777" w:rsidR="00E0019C" w:rsidRPr="007C2E1F" w:rsidRDefault="00E0019C" w:rsidP="00E0019C">
      <w:pPr>
        <w:pStyle w:val="Sraopastraipa"/>
        <w:numPr>
          <w:ilvl w:val="2"/>
          <w:numId w:val="3"/>
        </w:numPr>
        <w:tabs>
          <w:tab w:val="left" w:pos="709"/>
        </w:tabs>
        <w:spacing w:after="0" w:line="240" w:lineRule="auto"/>
        <w:ind w:left="0" w:firstLine="567"/>
        <w:jc w:val="both"/>
        <w:rPr>
          <w:rFonts w:ascii="Arial" w:hAnsi="Arial" w:cs="Arial"/>
        </w:rPr>
      </w:pPr>
      <w:r w:rsidRPr="007C2E1F">
        <w:rPr>
          <w:rFonts w:ascii="Arial" w:hAnsi="Arial" w:cs="Arial"/>
        </w:rPr>
        <w:t>reikalauti iš Draudėjo dokumentų, patvirtinančių įvykio aplinkybes, priežastis, padarytos žalos faktą bei dydį;</w:t>
      </w:r>
    </w:p>
    <w:p w14:paraId="5A32B69A" w14:textId="77777777" w:rsidR="00E0019C" w:rsidRPr="007C2E1F" w:rsidRDefault="00E0019C" w:rsidP="00E0019C">
      <w:pPr>
        <w:pStyle w:val="Sraopastraipa"/>
        <w:numPr>
          <w:ilvl w:val="2"/>
          <w:numId w:val="3"/>
        </w:numPr>
        <w:tabs>
          <w:tab w:val="left" w:pos="709"/>
        </w:tabs>
        <w:spacing w:after="0" w:line="240" w:lineRule="auto"/>
        <w:ind w:left="0" w:firstLine="567"/>
        <w:jc w:val="both"/>
        <w:rPr>
          <w:rFonts w:ascii="Arial" w:hAnsi="Arial" w:cs="Arial"/>
        </w:rPr>
      </w:pPr>
      <w:r w:rsidRPr="007C2E1F">
        <w:rPr>
          <w:rFonts w:ascii="Arial" w:hAnsi="Arial" w:cs="Arial"/>
        </w:rPr>
        <w:t>tikrinti nurodomas aplinkybes, kreiptis į fizinius, juridinius asmenis, įvykį tiriančias institucijas;</w:t>
      </w:r>
    </w:p>
    <w:p w14:paraId="669405F0" w14:textId="4D66DFAD" w:rsidR="00E0019C" w:rsidRPr="007C2E1F" w:rsidRDefault="00E0019C" w:rsidP="00E0019C">
      <w:pPr>
        <w:pStyle w:val="Sraopastraipa"/>
        <w:numPr>
          <w:ilvl w:val="2"/>
          <w:numId w:val="3"/>
        </w:numPr>
        <w:tabs>
          <w:tab w:val="left" w:pos="709"/>
        </w:tabs>
        <w:spacing w:after="0" w:line="240" w:lineRule="auto"/>
        <w:ind w:left="0" w:firstLine="567"/>
        <w:jc w:val="both"/>
        <w:rPr>
          <w:rFonts w:ascii="Arial" w:hAnsi="Arial" w:cs="Arial"/>
        </w:rPr>
      </w:pPr>
      <w:r w:rsidRPr="007C2E1F">
        <w:rPr>
          <w:rFonts w:ascii="Arial" w:hAnsi="Arial" w:cs="Arial"/>
        </w:rPr>
        <w:t>skirti ir samdyti vertintojus, ekspertus, advokatus ir kitus asmenis įvykio aplinkybėms tirti, atsikirtimams į pareikštus reikalavimus ir</w:t>
      </w:r>
      <w:r w:rsidR="00E10B4E">
        <w:rPr>
          <w:rFonts w:ascii="Arial" w:hAnsi="Arial" w:cs="Arial"/>
        </w:rPr>
        <w:t xml:space="preserve"> </w:t>
      </w:r>
      <w:r w:rsidRPr="007C2E1F">
        <w:rPr>
          <w:rFonts w:ascii="Arial" w:hAnsi="Arial" w:cs="Arial"/>
        </w:rPr>
        <w:t>/</w:t>
      </w:r>
      <w:r w:rsidR="00E10B4E">
        <w:rPr>
          <w:rFonts w:ascii="Arial" w:hAnsi="Arial" w:cs="Arial"/>
        </w:rPr>
        <w:t xml:space="preserve"> </w:t>
      </w:r>
      <w:r w:rsidRPr="007C2E1F">
        <w:rPr>
          <w:rFonts w:ascii="Arial" w:hAnsi="Arial" w:cs="Arial"/>
        </w:rPr>
        <w:t>ar ieškinius rengti arba nuostolio dydžiui nustatyti;</w:t>
      </w:r>
    </w:p>
    <w:p w14:paraId="57B4B9C7" w14:textId="77777777" w:rsidR="00E0019C" w:rsidRPr="007C2E1F" w:rsidRDefault="00E0019C" w:rsidP="00E0019C">
      <w:pPr>
        <w:pStyle w:val="Sraopastraipa"/>
        <w:numPr>
          <w:ilvl w:val="2"/>
          <w:numId w:val="3"/>
        </w:numPr>
        <w:tabs>
          <w:tab w:val="left" w:pos="709"/>
        </w:tabs>
        <w:spacing w:after="0" w:line="240" w:lineRule="auto"/>
        <w:ind w:left="0" w:firstLine="567"/>
        <w:jc w:val="both"/>
        <w:rPr>
          <w:rFonts w:ascii="Arial" w:hAnsi="Arial" w:cs="Arial"/>
        </w:rPr>
      </w:pPr>
      <w:r w:rsidRPr="007C2E1F">
        <w:rPr>
          <w:rFonts w:ascii="Arial" w:hAnsi="Arial" w:cs="Arial"/>
        </w:rPr>
        <w:t>teikti rekomendacijas ir reikalavimus rizikos ar nuostolių sumažinimui;</w:t>
      </w:r>
    </w:p>
    <w:p w14:paraId="4B47EF38" w14:textId="77777777" w:rsidR="00E0019C" w:rsidRPr="007C2E1F" w:rsidRDefault="00E0019C" w:rsidP="00E0019C">
      <w:pPr>
        <w:pStyle w:val="Sraopastraipa"/>
        <w:numPr>
          <w:ilvl w:val="2"/>
          <w:numId w:val="3"/>
        </w:numPr>
        <w:tabs>
          <w:tab w:val="left" w:pos="709"/>
        </w:tabs>
        <w:spacing w:after="0" w:line="240" w:lineRule="auto"/>
        <w:ind w:left="0" w:firstLine="567"/>
        <w:jc w:val="both"/>
        <w:rPr>
          <w:rFonts w:ascii="Arial" w:hAnsi="Arial" w:cs="Arial"/>
        </w:rPr>
      </w:pPr>
      <w:r w:rsidRPr="007C2E1F">
        <w:rPr>
          <w:rFonts w:ascii="Arial" w:hAnsi="Arial" w:cs="Arial"/>
        </w:rPr>
        <w:t>atidėti sprendimo dėl įvykio pripažinimo draudžiamuoju / nedraudžiamuoju ir draudimo išmokos mokėjimo / nemokėjimo priėmimą iki pasibaigs ikiteisminis tyrimas, teisminis procesas, susijęs su įvykiu;</w:t>
      </w:r>
    </w:p>
    <w:p w14:paraId="21B10EB6" w14:textId="77777777" w:rsidR="00E0019C" w:rsidRPr="007C2E1F" w:rsidRDefault="00E0019C" w:rsidP="00E0019C">
      <w:pPr>
        <w:pStyle w:val="Sraopastraipa"/>
        <w:numPr>
          <w:ilvl w:val="2"/>
          <w:numId w:val="3"/>
        </w:numPr>
        <w:tabs>
          <w:tab w:val="left" w:pos="709"/>
        </w:tabs>
        <w:spacing w:after="0" w:line="240" w:lineRule="auto"/>
        <w:ind w:left="0" w:firstLine="567"/>
        <w:jc w:val="both"/>
        <w:rPr>
          <w:rFonts w:ascii="Arial" w:hAnsi="Arial" w:cs="Arial"/>
        </w:rPr>
      </w:pPr>
      <w:r w:rsidRPr="007C2E1F">
        <w:rPr>
          <w:rFonts w:ascii="Arial" w:hAnsi="Arial" w:cs="Arial"/>
        </w:rPr>
        <w:t>savo sąskaita imtis ginti Draudėją nuo pretenzijų, atstovauti jo interesus, veikti jo vardu, reikalauti žalos atlyginimo iš kitų asmenų.</w:t>
      </w:r>
    </w:p>
    <w:p w14:paraId="208E2E04" w14:textId="0A2D603F" w:rsidR="00E0019C" w:rsidRPr="007C2E1F" w:rsidRDefault="00E0019C" w:rsidP="00E0019C">
      <w:pPr>
        <w:pStyle w:val="Sraopastraipa"/>
        <w:numPr>
          <w:ilvl w:val="1"/>
          <w:numId w:val="3"/>
        </w:numPr>
        <w:tabs>
          <w:tab w:val="left" w:pos="284"/>
          <w:tab w:val="left" w:pos="709"/>
          <w:tab w:val="left" w:pos="1134"/>
        </w:tabs>
        <w:spacing w:after="0" w:line="240" w:lineRule="auto"/>
        <w:ind w:left="0" w:firstLine="567"/>
        <w:jc w:val="both"/>
        <w:rPr>
          <w:rFonts w:ascii="Arial" w:hAnsi="Arial" w:cs="Arial"/>
        </w:rPr>
      </w:pPr>
      <w:r w:rsidRPr="007C2E1F">
        <w:rPr>
          <w:rFonts w:ascii="Arial" w:hAnsi="Arial" w:cs="Arial"/>
        </w:rPr>
        <w:t xml:space="preserve">Draudikas turi </w:t>
      </w:r>
      <w:r w:rsidR="008600C8" w:rsidRPr="007C2E1F">
        <w:rPr>
          <w:rFonts w:ascii="Arial" w:hAnsi="Arial" w:cs="Arial"/>
        </w:rPr>
        <w:t>Techninės specifikacijos</w:t>
      </w:r>
      <w:r w:rsidRPr="007C2E1F">
        <w:rPr>
          <w:rFonts w:ascii="Arial" w:hAnsi="Arial" w:cs="Arial"/>
        </w:rPr>
        <w:t xml:space="preserve"> 4.4. punkte, įstatymuose bei kituose teisės aktuose išvardintas teises ir kitokios (papildomos) Draudiko teisės draudimo taisyklėmis negali būti numatytos, jeigu jos nėra numatytos įstatymuose, teisės aktuose.</w:t>
      </w:r>
    </w:p>
    <w:p w14:paraId="09881763" w14:textId="77777777" w:rsidR="00E0019C" w:rsidRPr="007C2E1F" w:rsidRDefault="00E0019C" w:rsidP="00E0019C">
      <w:pPr>
        <w:pStyle w:val="Sraopastraipa"/>
        <w:numPr>
          <w:ilvl w:val="1"/>
          <w:numId w:val="3"/>
        </w:numPr>
        <w:tabs>
          <w:tab w:val="left" w:pos="1134"/>
        </w:tabs>
        <w:spacing w:after="0" w:line="240" w:lineRule="auto"/>
        <w:ind w:left="0" w:firstLine="567"/>
        <w:jc w:val="both"/>
        <w:rPr>
          <w:rFonts w:ascii="Arial" w:hAnsi="Arial" w:cs="Arial"/>
        </w:rPr>
      </w:pPr>
      <w:r w:rsidRPr="007C2E1F">
        <w:rPr>
          <w:rFonts w:ascii="Arial" w:hAnsi="Arial" w:cs="Arial"/>
        </w:rPr>
        <w:t>Draudikas turi teisę atsisakyti vykdyti Sutartį, jeigu Draudėjas nepašalina Draudiko įspėjime nurodytų nuo Draudėjo valios priklausančių aplinkybių, kliudančių tinkamai įvykdyti Sutartį.</w:t>
      </w:r>
    </w:p>
    <w:p w14:paraId="50E72227" w14:textId="77777777" w:rsidR="00863043" w:rsidRPr="007C2E1F" w:rsidRDefault="00863043" w:rsidP="00411DC7">
      <w:pPr>
        <w:tabs>
          <w:tab w:val="left" w:pos="993"/>
        </w:tabs>
        <w:ind w:firstLine="284"/>
        <w:jc w:val="both"/>
        <w:rPr>
          <w:rFonts w:ascii="Arial" w:eastAsiaTheme="minorHAnsi" w:hAnsi="Arial" w:cs="Arial"/>
          <w:sz w:val="22"/>
          <w:szCs w:val="22"/>
        </w:rPr>
      </w:pPr>
    </w:p>
    <w:tbl>
      <w:tblPr>
        <w:tblStyle w:val="Lentelstinklelis"/>
        <w:tblW w:w="0" w:type="auto"/>
        <w:tblInd w:w="0" w:type="dxa"/>
        <w:tblLook w:val="04A0" w:firstRow="1" w:lastRow="0" w:firstColumn="1" w:lastColumn="0" w:noHBand="0" w:noVBand="1"/>
      </w:tblPr>
      <w:tblGrid>
        <w:gridCol w:w="9628"/>
      </w:tblGrid>
      <w:tr w:rsidR="00863043" w:rsidRPr="007C2E1F" w14:paraId="5827CD57" w14:textId="77777777" w:rsidTr="007248A1">
        <w:trPr>
          <w:trHeight w:val="416"/>
        </w:trPr>
        <w:tc>
          <w:tcPr>
            <w:tcW w:w="9628"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20B1982E" w14:textId="2FACD9B9" w:rsidR="00863043" w:rsidRPr="007C2E1F" w:rsidRDefault="00863043" w:rsidP="007248A1">
            <w:pPr>
              <w:jc w:val="both"/>
              <w:rPr>
                <w:rFonts w:ascii="Arial Narrow" w:hAnsi="Arial Narrow"/>
                <w:b/>
                <w:caps/>
                <w:color w:val="FFFFFF" w:themeColor="background1"/>
                <w:sz w:val="22"/>
                <w:szCs w:val="22"/>
              </w:rPr>
            </w:pPr>
            <w:r w:rsidRPr="007C2E1F">
              <w:rPr>
                <w:rFonts w:ascii="Arial Narrow" w:hAnsi="Arial Narrow"/>
                <w:b/>
                <w:caps/>
                <w:color w:val="FFFFFF" w:themeColor="background1"/>
                <w:sz w:val="22"/>
                <w:szCs w:val="22"/>
              </w:rPr>
              <w:t>5. priedai</w:t>
            </w:r>
          </w:p>
        </w:tc>
      </w:tr>
    </w:tbl>
    <w:p w14:paraId="53311C87" w14:textId="77777777" w:rsidR="00863043" w:rsidRPr="007C2E1F" w:rsidRDefault="00863043" w:rsidP="00411DC7">
      <w:pPr>
        <w:tabs>
          <w:tab w:val="left" w:pos="993"/>
        </w:tabs>
        <w:ind w:firstLine="284"/>
        <w:jc w:val="both"/>
        <w:rPr>
          <w:rFonts w:ascii="Arial" w:eastAsiaTheme="minorHAnsi" w:hAnsi="Arial" w:cs="Arial"/>
          <w:sz w:val="22"/>
          <w:szCs w:val="22"/>
        </w:rPr>
      </w:pPr>
    </w:p>
    <w:p w14:paraId="4A719EF0" w14:textId="77777777" w:rsidR="00411DC7" w:rsidRPr="007C2E1F" w:rsidRDefault="00411DC7" w:rsidP="00411DC7">
      <w:pPr>
        <w:ind w:left="284"/>
        <w:jc w:val="both"/>
        <w:rPr>
          <w:rFonts w:ascii="Arial" w:eastAsiaTheme="minorHAnsi" w:hAnsi="Arial" w:cs="Arial"/>
          <w:sz w:val="22"/>
          <w:szCs w:val="22"/>
        </w:rPr>
      </w:pPr>
      <w:r w:rsidRPr="007C2E1F">
        <w:rPr>
          <w:rFonts w:ascii="Arial" w:eastAsiaTheme="minorHAnsi" w:hAnsi="Arial" w:cs="Arial"/>
          <w:sz w:val="22"/>
          <w:szCs w:val="22"/>
        </w:rPr>
        <w:t xml:space="preserve">1 priedas. </w:t>
      </w:r>
      <w:bookmarkStart w:id="6" w:name="_Hlk105156409"/>
      <w:r w:rsidRPr="007C2E1F">
        <w:rPr>
          <w:rFonts w:ascii="Arial" w:eastAsiaTheme="minorHAnsi" w:hAnsi="Arial" w:cs="Arial"/>
          <w:sz w:val="22"/>
          <w:szCs w:val="22"/>
        </w:rPr>
        <w:t>Automobilių su laboratorine ir kita spec. įranga, draudžiamų Kasko draudimu</w:t>
      </w:r>
      <w:bookmarkEnd w:id="6"/>
      <w:r w:rsidRPr="007C2E1F">
        <w:rPr>
          <w:rFonts w:ascii="Arial" w:eastAsiaTheme="minorHAnsi" w:hAnsi="Arial" w:cs="Arial"/>
          <w:sz w:val="22"/>
          <w:szCs w:val="22"/>
        </w:rPr>
        <w:t xml:space="preserve">, sąrašas. </w:t>
      </w:r>
    </w:p>
    <w:p w14:paraId="03EB2892" w14:textId="77777777" w:rsidR="00411DC7" w:rsidRPr="007C2E1F" w:rsidRDefault="00411DC7" w:rsidP="00411DC7">
      <w:pPr>
        <w:ind w:left="284"/>
        <w:jc w:val="both"/>
        <w:rPr>
          <w:rFonts w:ascii="Arial" w:eastAsiaTheme="minorHAnsi" w:hAnsi="Arial" w:cs="Arial"/>
          <w:sz w:val="22"/>
          <w:szCs w:val="22"/>
        </w:rPr>
      </w:pPr>
      <w:r w:rsidRPr="007C2E1F">
        <w:rPr>
          <w:rFonts w:ascii="Arial" w:eastAsiaTheme="minorHAnsi" w:hAnsi="Arial" w:cs="Arial"/>
          <w:sz w:val="22"/>
          <w:szCs w:val="22"/>
        </w:rPr>
        <w:t>2 priedas. Žalų istorija.</w:t>
      </w:r>
    </w:p>
    <w:p w14:paraId="6F80122C" w14:textId="700B19AC" w:rsidR="00411DC7" w:rsidRPr="007C2E1F" w:rsidRDefault="00411DC7" w:rsidP="00411DC7">
      <w:pPr>
        <w:tabs>
          <w:tab w:val="left" w:pos="284"/>
        </w:tabs>
        <w:ind w:left="284"/>
        <w:jc w:val="both"/>
        <w:rPr>
          <w:rFonts w:ascii="Arial" w:eastAsiaTheme="minorHAnsi" w:hAnsi="Arial" w:cs="Arial"/>
          <w:sz w:val="22"/>
          <w:szCs w:val="22"/>
        </w:rPr>
      </w:pPr>
      <w:r w:rsidRPr="007C2E1F">
        <w:rPr>
          <w:rFonts w:ascii="Arial" w:eastAsiaTheme="minorHAnsi" w:hAnsi="Arial" w:cs="Arial"/>
          <w:sz w:val="22"/>
          <w:szCs w:val="22"/>
        </w:rPr>
        <w:t>3 priedas. Automobilių su laboratorine ir kita spec. įranga, draudžiamų Kasko draudimu, sąrašas su nuotraukomis.</w:t>
      </w:r>
    </w:p>
    <w:p w14:paraId="1F461779" w14:textId="77777777" w:rsidR="00411DC7" w:rsidRPr="007C2E1F" w:rsidRDefault="00411DC7" w:rsidP="00125E0F">
      <w:pPr>
        <w:ind w:firstLine="284"/>
        <w:jc w:val="both"/>
        <w:rPr>
          <w:rFonts w:ascii="Arial" w:hAnsi="Arial" w:cs="Arial"/>
          <w:b/>
          <w:sz w:val="22"/>
          <w:szCs w:val="22"/>
        </w:rPr>
      </w:pPr>
      <w:r w:rsidRPr="007C2E1F">
        <w:rPr>
          <w:rFonts w:ascii="Arial" w:eastAsiaTheme="minorHAnsi" w:hAnsi="Arial" w:cs="Arial"/>
          <w:sz w:val="22"/>
          <w:szCs w:val="22"/>
        </w:rPr>
        <w:t xml:space="preserve">4 priedas. </w:t>
      </w:r>
      <w:r w:rsidRPr="007C2E1F">
        <w:rPr>
          <w:rFonts w:ascii="Arial" w:hAnsi="Arial" w:cs="Arial"/>
          <w:bCs/>
          <w:sz w:val="22"/>
          <w:szCs w:val="22"/>
        </w:rPr>
        <w:t>Automobilių su laboratorine ir kita spec. įranga išvykimas iš Lietuvos teritorijos.</w:t>
      </w:r>
    </w:p>
    <w:p w14:paraId="43F50703" w14:textId="77777777" w:rsidR="00083328" w:rsidRPr="007C2E1F" w:rsidRDefault="00083328" w:rsidP="00411DC7">
      <w:pPr>
        <w:jc w:val="both"/>
        <w:rPr>
          <w:sz w:val="22"/>
          <w:szCs w:val="22"/>
        </w:rPr>
      </w:pPr>
    </w:p>
    <w:p w14:paraId="4598C698" w14:textId="77777777" w:rsidR="004D7B24" w:rsidRPr="007C2E1F" w:rsidRDefault="004D7B24" w:rsidP="00411DC7">
      <w:pPr>
        <w:jc w:val="both"/>
        <w:rPr>
          <w:sz w:val="22"/>
          <w:szCs w:val="22"/>
        </w:rPr>
      </w:pPr>
    </w:p>
    <w:p w14:paraId="693BED4D" w14:textId="77777777" w:rsidR="004D7B24" w:rsidRPr="007C2E1F" w:rsidRDefault="004D7B24" w:rsidP="00411DC7">
      <w:pPr>
        <w:jc w:val="both"/>
        <w:rPr>
          <w:sz w:val="22"/>
          <w:szCs w:val="22"/>
        </w:rPr>
      </w:pPr>
    </w:p>
    <w:sectPr w:rsidR="004D7B24" w:rsidRPr="007C2E1F" w:rsidSect="00411DC7">
      <w:headerReference w:type="default" r:id="rId10"/>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7691E" w14:textId="77777777" w:rsidR="008C4E71" w:rsidRDefault="008C4E71" w:rsidP="007D393F">
      <w:r>
        <w:separator/>
      </w:r>
    </w:p>
  </w:endnote>
  <w:endnote w:type="continuationSeparator" w:id="0">
    <w:p w14:paraId="6967CC7F" w14:textId="77777777" w:rsidR="008C4E71" w:rsidRDefault="008C4E71" w:rsidP="007D3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4068338"/>
      <w:docPartObj>
        <w:docPartGallery w:val="Page Numbers (Bottom of Page)"/>
        <w:docPartUnique/>
      </w:docPartObj>
    </w:sdtPr>
    <w:sdtEndPr/>
    <w:sdtContent>
      <w:p w14:paraId="64517BE4" w14:textId="0BF38506" w:rsidR="007F043C" w:rsidRDefault="007F043C">
        <w:pPr>
          <w:pStyle w:val="Porat"/>
          <w:jc w:val="right"/>
        </w:pPr>
        <w:r>
          <w:fldChar w:fldCharType="begin"/>
        </w:r>
        <w:r>
          <w:instrText>PAGE   \* MERGEFORMAT</w:instrText>
        </w:r>
        <w:r>
          <w:fldChar w:fldCharType="separate"/>
        </w:r>
        <w:r>
          <w:t>2</w:t>
        </w:r>
        <w:r>
          <w:fldChar w:fldCharType="end"/>
        </w:r>
      </w:p>
    </w:sdtContent>
  </w:sdt>
  <w:p w14:paraId="1EC1CD94" w14:textId="77777777" w:rsidR="007F043C" w:rsidRDefault="007F04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88C9A" w14:textId="77777777" w:rsidR="008C4E71" w:rsidRDefault="008C4E71" w:rsidP="007D393F">
      <w:r>
        <w:separator/>
      </w:r>
    </w:p>
  </w:footnote>
  <w:footnote w:type="continuationSeparator" w:id="0">
    <w:p w14:paraId="232DBB96" w14:textId="77777777" w:rsidR="008C4E71" w:rsidRDefault="008C4E71" w:rsidP="007D3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Ind w:w="0" w:type="dxa"/>
      <w:tblLook w:val="04A0" w:firstRow="1" w:lastRow="0" w:firstColumn="1" w:lastColumn="0" w:noHBand="0" w:noVBand="1"/>
    </w:tblPr>
    <w:tblGrid>
      <w:gridCol w:w="2757"/>
      <w:gridCol w:w="6871"/>
    </w:tblGrid>
    <w:tr w:rsidR="007F043C" w:rsidRPr="00696CE6" w14:paraId="5DD4A838" w14:textId="77777777" w:rsidTr="0022491D">
      <w:trPr>
        <w:trHeight w:val="816"/>
      </w:trPr>
      <w:tc>
        <w:tcPr>
          <w:tcW w:w="2757" w:type="dxa"/>
          <w:vAlign w:val="center"/>
        </w:tcPr>
        <w:p w14:paraId="58E6038F" w14:textId="77777777" w:rsidR="007F043C" w:rsidRPr="00696CE6" w:rsidRDefault="007F043C" w:rsidP="007D393F">
          <w:pPr>
            <w:pStyle w:val="Antrats"/>
          </w:pPr>
          <w:r>
            <w:rPr>
              <w:noProof/>
            </w:rPr>
            <w:drawing>
              <wp:inline distT="0" distB="0" distL="0" distR="0" wp14:anchorId="42464462" wp14:editId="1CBA4DDA">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1" w:type="dxa"/>
          <w:vAlign w:val="center"/>
        </w:tcPr>
        <w:p w14:paraId="69903F2E" w14:textId="0F92371C" w:rsidR="007F043C" w:rsidRPr="00696CE6" w:rsidRDefault="007F043C" w:rsidP="007D393F">
          <w:pPr>
            <w:pStyle w:val="Antrats"/>
            <w:rPr>
              <w:rFonts w:cs="Calibri"/>
              <w:color w:val="000000"/>
            </w:rPr>
          </w:pPr>
          <w:r w:rsidRPr="007D393F">
            <w:rPr>
              <w:rFonts w:ascii="Arial" w:hAnsi="Arial" w:cs="Arial"/>
              <w:b/>
              <w:bCs/>
              <w:sz w:val="22"/>
              <w:szCs w:val="22"/>
            </w:rPr>
            <w:t>AUTOMOBILIŲ SU LABORATORINE IR KITA SPEC. ĮRANGA DRAUDIMO (KASKO) PASLAUGŲ</w:t>
          </w:r>
          <w:r>
            <w:rPr>
              <w:rFonts w:ascii="Arial" w:hAnsi="Arial" w:cs="Arial"/>
              <w:sz w:val="22"/>
              <w:szCs w:val="22"/>
            </w:rPr>
            <w:t xml:space="preserve"> </w:t>
          </w:r>
          <w:r w:rsidRPr="00522C39">
            <w:rPr>
              <w:rFonts w:ascii="Arial" w:hAnsi="Arial" w:cs="Arial"/>
              <w:b/>
              <w:sz w:val="22"/>
              <w:szCs w:val="22"/>
            </w:rPr>
            <w:t>TECHNINĖ SPECIFIKACIJA</w:t>
          </w:r>
        </w:p>
      </w:tc>
    </w:tr>
  </w:tbl>
  <w:p w14:paraId="5E1A9B19" w14:textId="77777777" w:rsidR="007D393F" w:rsidRDefault="007D393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704FC"/>
    <w:multiLevelType w:val="multilevel"/>
    <w:tmpl w:val="031248B0"/>
    <w:lvl w:ilvl="0">
      <w:start w:val="5"/>
      <w:numFmt w:val="decimal"/>
      <w:lvlText w:val="%1."/>
      <w:lvlJc w:val="left"/>
      <w:pPr>
        <w:ind w:left="360" w:hanging="360"/>
      </w:pPr>
      <w:rPr>
        <w:rFonts w:hint="default"/>
      </w:rPr>
    </w:lvl>
    <w:lvl w:ilvl="1">
      <w:start w:val="1"/>
      <w:numFmt w:val="decimal"/>
      <w:lvlText w:val="4.%2."/>
      <w:lvlJc w:val="left"/>
      <w:pPr>
        <w:ind w:left="927" w:hanging="360"/>
      </w:pPr>
      <w:rPr>
        <w:rFonts w:hint="default"/>
        <w:i w:val="0"/>
        <w:iCs/>
        <w:color w:val="auto"/>
      </w:rPr>
    </w:lvl>
    <w:lvl w:ilvl="2">
      <w:start w:val="1"/>
      <w:numFmt w:val="decimal"/>
      <w:lvlText w:val="4.%2.%3."/>
      <w:lvlJc w:val="left"/>
      <w:pPr>
        <w:ind w:left="1430"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21CC3FC1"/>
    <w:multiLevelType w:val="multilevel"/>
    <w:tmpl w:val="01D2349C"/>
    <w:lvl w:ilvl="0">
      <w:start w:val="4"/>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2E2F7B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6BE5634"/>
    <w:multiLevelType w:val="multilevel"/>
    <w:tmpl w:val="91501436"/>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18103929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7496034">
    <w:abstractNumId w:val="0"/>
  </w:num>
  <w:num w:numId="3" w16cid:durableId="1669670851">
    <w:abstractNumId w:val="2"/>
  </w:num>
  <w:num w:numId="4" w16cid:durableId="17312267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6A0"/>
    <w:rsid w:val="00006F29"/>
    <w:rsid w:val="00032BF2"/>
    <w:rsid w:val="00076BAA"/>
    <w:rsid w:val="00083328"/>
    <w:rsid w:val="00125E0F"/>
    <w:rsid w:val="00151966"/>
    <w:rsid w:val="001526B5"/>
    <w:rsid w:val="00226839"/>
    <w:rsid w:val="0025538F"/>
    <w:rsid w:val="002D120C"/>
    <w:rsid w:val="00361B76"/>
    <w:rsid w:val="003850AD"/>
    <w:rsid w:val="00411DC7"/>
    <w:rsid w:val="00443851"/>
    <w:rsid w:val="00460DD5"/>
    <w:rsid w:val="00462053"/>
    <w:rsid w:val="00487F96"/>
    <w:rsid w:val="00496CF9"/>
    <w:rsid w:val="004D7910"/>
    <w:rsid w:val="004D7B24"/>
    <w:rsid w:val="004F14D9"/>
    <w:rsid w:val="005170D6"/>
    <w:rsid w:val="00521FC0"/>
    <w:rsid w:val="00522C39"/>
    <w:rsid w:val="005457C7"/>
    <w:rsid w:val="005A0D4F"/>
    <w:rsid w:val="005A41C4"/>
    <w:rsid w:val="005F5B40"/>
    <w:rsid w:val="00652B3A"/>
    <w:rsid w:val="00666A5C"/>
    <w:rsid w:val="006A375B"/>
    <w:rsid w:val="006A7CCE"/>
    <w:rsid w:val="006B3DE8"/>
    <w:rsid w:val="006D1A11"/>
    <w:rsid w:val="007026AB"/>
    <w:rsid w:val="0070338F"/>
    <w:rsid w:val="00706302"/>
    <w:rsid w:val="0076496B"/>
    <w:rsid w:val="007C2E1F"/>
    <w:rsid w:val="007D393F"/>
    <w:rsid w:val="007F043C"/>
    <w:rsid w:val="007F3781"/>
    <w:rsid w:val="00806BB4"/>
    <w:rsid w:val="00812D1B"/>
    <w:rsid w:val="00821E37"/>
    <w:rsid w:val="0082500B"/>
    <w:rsid w:val="008421E6"/>
    <w:rsid w:val="00857E68"/>
    <w:rsid w:val="008600C8"/>
    <w:rsid w:val="00863043"/>
    <w:rsid w:val="008C3200"/>
    <w:rsid w:val="008C4E71"/>
    <w:rsid w:val="008D5524"/>
    <w:rsid w:val="009240B4"/>
    <w:rsid w:val="009367A9"/>
    <w:rsid w:val="009407E7"/>
    <w:rsid w:val="00944133"/>
    <w:rsid w:val="00950F20"/>
    <w:rsid w:val="009C2EB3"/>
    <w:rsid w:val="009E3883"/>
    <w:rsid w:val="009E72CB"/>
    <w:rsid w:val="00A53B74"/>
    <w:rsid w:val="00A7390B"/>
    <w:rsid w:val="00AA3879"/>
    <w:rsid w:val="00AC237F"/>
    <w:rsid w:val="00B116A0"/>
    <w:rsid w:val="00B2212F"/>
    <w:rsid w:val="00B345DF"/>
    <w:rsid w:val="00B862B7"/>
    <w:rsid w:val="00B9686C"/>
    <w:rsid w:val="00BB6835"/>
    <w:rsid w:val="00BF407E"/>
    <w:rsid w:val="00C15A1D"/>
    <w:rsid w:val="00C66476"/>
    <w:rsid w:val="00C87DE9"/>
    <w:rsid w:val="00CB1E42"/>
    <w:rsid w:val="00CB2CE4"/>
    <w:rsid w:val="00CC14F3"/>
    <w:rsid w:val="00CC4178"/>
    <w:rsid w:val="00CC5FEB"/>
    <w:rsid w:val="00CD3B7E"/>
    <w:rsid w:val="00CE3DEA"/>
    <w:rsid w:val="00D07966"/>
    <w:rsid w:val="00D33BFB"/>
    <w:rsid w:val="00D51AD8"/>
    <w:rsid w:val="00D53DBC"/>
    <w:rsid w:val="00D720A7"/>
    <w:rsid w:val="00DD379C"/>
    <w:rsid w:val="00E0019C"/>
    <w:rsid w:val="00E075C8"/>
    <w:rsid w:val="00E10B4E"/>
    <w:rsid w:val="00E93211"/>
    <w:rsid w:val="00EB5BD6"/>
    <w:rsid w:val="00ED1F50"/>
    <w:rsid w:val="00ED3FE5"/>
    <w:rsid w:val="00ED5BB8"/>
    <w:rsid w:val="00EE6F55"/>
    <w:rsid w:val="00F124A0"/>
    <w:rsid w:val="00F24E2D"/>
    <w:rsid w:val="00F364B7"/>
    <w:rsid w:val="00F5555C"/>
    <w:rsid w:val="00FA69F9"/>
    <w:rsid w:val="00FF3D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D05C8"/>
  <w15:chartTrackingRefBased/>
  <w15:docId w15:val="{425E5D3F-1C6F-4BE9-8AF5-27B155AB6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3043"/>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B116A0"/>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116A0"/>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116A0"/>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116A0"/>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116A0"/>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116A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116A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116A0"/>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116A0"/>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116A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116A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116A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116A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116A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116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116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116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116A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116A0"/>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116A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116A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116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116A0"/>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116A0"/>
    <w:rPr>
      <w:i/>
      <w:iCs/>
      <w:color w:val="404040" w:themeColor="text1" w:themeTint="BF"/>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B116A0"/>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Rykuspabraukimas">
    <w:name w:val="Intense Emphasis"/>
    <w:basedOn w:val="Numatytasispastraiposriftas"/>
    <w:uiPriority w:val="21"/>
    <w:qFormat/>
    <w:rsid w:val="00B116A0"/>
    <w:rPr>
      <w:i/>
      <w:iCs/>
      <w:color w:val="0F4761" w:themeColor="accent1" w:themeShade="BF"/>
    </w:rPr>
  </w:style>
  <w:style w:type="paragraph" w:styleId="Iskirtacitata">
    <w:name w:val="Intense Quote"/>
    <w:basedOn w:val="prastasis"/>
    <w:next w:val="prastasis"/>
    <w:link w:val="IskirtacitataDiagrama"/>
    <w:uiPriority w:val="30"/>
    <w:qFormat/>
    <w:rsid w:val="00B116A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116A0"/>
    <w:rPr>
      <w:i/>
      <w:iCs/>
      <w:color w:val="0F4761" w:themeColor="accent1" w:themeShade="BF"/>
    </w:rPr>
  </w:style>
  <w:style w:type="character" w:styleId="Rykinuoroda">
    <w:name w:val="Intense Reference"/>
    <w:basedOn w:val="Numatytasispastraiposriftas"/>
    <w:uiPriority w:val="32"/>
    <w:qFormat/>
    <w:rsid w:val="00B116A0"/>
    <w:rPr>
      <w:b/>
      <w:bCs/>
      <w:smallCaps/>
      <w:color w:val="0F4761" w:themeColor="accent1" w:themeShade="BF"/>
      <w:spacing w:val="5"/>
    </w:rPr>
  </w:style>
  <w:style w:type="character" w:customStyle="1" w:styleId="fontstyle01">
    <w:name w:val="fontstyle01"/>
    <w:basedOn w:val="Numatytasispastraiposriftas"/>
    <w:rsid w:val="00B116A0"/>
    <w:rPr>
      <w:rFonts w:ascii="Calibri" w:hAnsi="Calibri" w:cs="Calibri" w:hint="default"/>
      <w:b w:val="0"/>
      <w:bCs w:val="0"/>
      <w:i w:val="0"/>
      <w:iCs w:val="0"/>
      <w:color w:val="000000"/>
      <w:sz w:val="22"/>
      <w:szCs w:val="22"/>
    </w:rPr>
  </w:style>
  <w:style w:type="paragraph" w:styleId="Pagrindinistekstas">
    <w:name w:val="Body Text"/>
    <w:basedOn w:val="prastasis"/>
    <w:link w:val="PagrindinistekstasDiagrama"/>
    <w:uiPriority w:val="99"/>
    <w:semiHidden/>
    <w:unhideWhenUsed/>
    <w:qFormat/>
    <w:rsid w:val="00411DC7"/>
    <w:pPr>
      <w:ind w:firstLine="567"/>
      <w:jc w:val="both"/>
    </w:pPr>
    <w:rPr>
      <w:rFonts w:eastAsiaTheme="minorHAnsi" w:cstheme="minorBidi"/>
      <w:szCs w:val="22"/>
      <w:lang w:eastAsia="en-US"/>
    </w:rPr>
  </w:style>
  <w:style w:type="character" w:customStyle="1" w:styleId="PagrindinistekstasDiagrama">
    <w:name w:val="Pagrindinis tekstas Diagrama"/>
    <w:basedOn w:val="Numatytasispastraiposriftas"/>
    <w:link w:val="Pagrindinistekstas"/>
    <w:uiPriority w:val="99"/>
    <w:semiHidden/>
    <w:rsid w:val="00411DC7"/>
    <w:rPr>
      <w:rFonts w:ascii="Times New Roman" w:hAnsi="Times New Roman"/>
      <w:kern w:val="0"/>
      <w:sz w:val="24"/>
      <w14:ligatures w14:val="none"/>
    </w:rPr>
  </w:style>
  <w:style w:type="character" w:customStyle="1" w:styleId="Bodytext2">
    <w:name w:val="Body text (2)_"/>
    <w:link w:val="Bodytext20"/>
    <w:locked/>
    <w:rsid w:val="00411DC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411DC7"/>
    <w:pPr>
      <w:shd w:val="clear" w:color="auto" w:fill="FFFFFF"/>
      <w:spacing w:line="269" w:lineRule="exact"/>
      <w:ind w:hanging="400"/>
    </w:pPr>
    <w:rPr>
      <w:rFonts w:eastAsiaTheme="minorHAnsi"/>
      <w:i/>
      <w:iCs/>
      <w:kern w:val="2"/>
      <w:sz w:val="23"/>
      <w:szCs w:val="23"/>
      <w:lang w:eastAsia="en-US"/>
      <w14:ligatures w14:val="standardContextual"/>
    </w:rPr>
  </w:style>
  <w:style w:type="character" w:customStyle="1" w:styleId="Bodytext">
    <w:name w:val="Body text_"/>
    <w:link w:val="Bodytext1"/>
    <w:locked/>
    <w:rsid w:val="00411DC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11DC7"/>
    <w:pPr>
      <w:shd w:val="clear" w:color="auto" w:fill="FFFFFF"/>
      <w:spacing w:before="240" w:after="240" w:line="274" w:lineRule="exact"/>
      <w:ind w:hanging="1060"/>
    </w:pPr>
    <w:rPr>
      <w:rFonts w:eastAsiaTheme="minorHAnsi"/>
      <w:kern w:val="2"/>
      <w:sz w:val="23"/>
      <w:szCs w:val="23"/>
      <w:lang w:eastAsia="en-US"/>
      <w14:ligatures w14:val="standardContextual"/>
    </w:rPr>
  </w:style>
  <w:style w:type="table" w:styleId="Lentelstinklelis">
    <w:name w:val="Table Grid"/>
    <w:basedOn w:val="prastojilentel"/>
    <w:uiPriority w:val="39"/>
    <w:rsid w:val="00411DC7"/>
    <w:pPr>
      <w:spacing w:after="0" w:line="240" w:lineRule="auto"/>
    </w:pPr>
    <w:rPr>
      <w:rFonts w:ascii="Arial Narrow" w:hAnsi="Arial Narrow"/>
      <w:kern w:val="0"/>
      <w:sz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D393F"/>
    <w:pPr>
      <w:tabs>
        <w:tab w:val="center" w:pos="4819"/>
        <w:tab w:val="right" w:pos="9638"/>
      </w:tabs>
    </w:pPr>
  </w:style>
  <w:style w:type="character" w:customStyle="1" w:styleId="AntratsDiagrama">
    <w:name w:val="Antraštės Diagrama"/>
    <w:basedOn w:val="Numatytasispastraiposriftas"/>
    <w:link w:val="Antrats"/>
    <w:uiPriority w:val="99"/>
    <w:rsid w:val="007D393F"/>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7D393F"/>
    <w:pPr>
      <w:tabs>
        <w:tab w:val="center" w:pos="4819"/>
        <w:tab w:val="right" w:pos="9638"/>
      </w:tabs>
    </w:pPr>
  </w:style>
  <w:style w:type="character" w:customStyle="1" w:styleId="PoratDiagrama">
    <w:name w:val="Poraštė Diagrama"/>
    <w:basedOn w:val="Numatytasispastraiposriftas"/>
    <w:link w:val="Porat"/>
    <w:uiPriority w:val="99"/>
    <w:rsid w:val="007D393F"/>
    <w:rPr>
      <w:rFonts w:ascii="Times New Roman" w:eastAsia="Times New Roman" w:hAnsi="Times New Roman" w:cs="Times New Roman"/>
      <w:kern w:val="0"/>
      <w:sz w:val="24"/>
      <w:szCs w:val="24"/>
      <w:lang w:eastAsia="lt-LT"/>
      <w14:ligatures w14:val="none"/>
    </w:rPr>
  </w:style>
  <w:style w:type="paragraph" w:styleId="Pataisymai">
    <w:name w:val="Revision"/>
    <w:hidden/>
    <w:uiPriority w:val="99"/>
    <w:semiHidden/>
    <w:rsid w:val="00666A5C"/>
    <w:pPr>
      <w:spacing w:after="0" w:line="240" w:lineRule="auto"/>
    </w:pPr>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semiHidden/>
    <w:unhideWhenUsed/>
    <w:rsid w:val="00226839"/>
    <w:rPr>
      <w:sz w:val="16"/>
      <w:szCs w:val="16"/>
    </w:rPr>
  </w:style>
  <w:style w:type="paragraph" w:styleId="Komentarotekstas">
    <w:name w:val="annotation text"/>
    <w:basedOn w:val="prastasis"/>
    <w:link w:val="KomentarotekstasDiagrama"/>
    <w:uiPriority w:val="99"/>
    <w:unhideWhenUsed/>
    <w:rsid w:val="00226839"/>
    <w:rPr>
      <w:sz w:val="20"/>
      <w:szCs w:val="20"/>
    </w:rPr>
  </w:style>
  <w:style w:type="character" w:customStyle="1" w:styleId="KomentarotekstasDiagrama">
    <w:name w:val="Komentaro tekstas Diagrama"/>
    <w:basedOn w:val="Numatytasispastraiposriftas"/>
    <w:link w:val="Komentarotekstas"/>
    <w:uiPriority w:val="99"/>
    <w:rsid w:val="00226839"/>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226839"/>
    <w:rPr>
      <w:b/>
      <w:bCs/>
    </w:rPr>
  </w:style>
  <w:style w:type="character" w:customStyle="1" w:styleId="KomentarotemaDiagrama">
    <w:name w:val="Komentaro tema Diagrama"/>
    <w:basedOn w:val="KomentarotekstasDiagrama"/>
    <w:link w:val="Komentarotema"/>
    <w:uiPriority w:val="99"/>
    <w:semiHidden/>
    <w:rsid w:val="00226839"/>
    <w:rPr>
      <w:rFonts w:ascii="Times New Roman" w:eastAsia="Times New Roman" w:hAnsi="Times New Roman" w:cs="Times New Roman"/>
      <w:b/>
      <w:bCs/>
      <w:kern w:val="0"/>
      <w:sz w:val="20"/>
      <w:szCs w:val="20"/>
      <w:lang w:eastAsia="lt-LT"/>
      <w14:ligatures w14:val="none"/>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qFormat/>
    <w:rsid w:val="00E00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935985">
      <w:bodyDiv w:val="1"/>
      <w:marLeft w:val="0"/>
      <w:marRight w:val="0"/>
      <w:marTop w:val="0"/>
      <w:marBottom w:val="0"/>
      <w:divBdr>
        <w:top w:val="none" w:sz="0" w:space="0" w:color="auto"/>
        <w:left w:val="none" w:sz="0" w:space="0" w:color="auto"/>
        <w:bottom w:val="none" w:sz="0" w:space="0" w:color="auto"/>
        <w:right w:val="none" w:sz="0" w:space="0" w:color="auto"/>
      </w:divBdr>
    </w:div>
    <w:div w:id="210464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c88f90d2131172ecf46854e98842c9fb">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6f03f87571f954efcad846fd36f74f4a"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Props1.xml><?xml version="1.0" encoding="utf-8"?>
<ds:datastoreItem xmlns:ds="http://schemas.openxmlformats.org/officeDocument/2006/customXml" ds:itemID="{F6B16920-C5AA-4C4C-938D-A272782D79B6}">
  <ds:schemaRefs>
    <ds:schemaRef ds:uri="http://schemas.microsoft.com/sharepoint/v3/contenttype/forms"/>
  </ds:schemaRefs>
</ds:datastoreItem>
</file>

<file path=customXml/itemProps2.xml><?xml version="1.0" encoding="utf-8"?>
<ds:datastoreItem xmlns:ds="http://schemas.openxmlformats.org/officeDocument/2006/customXml" ds:itemID="{519CFF8E-A214-43B7-9226-3BE84D8D6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3D885D-6530-4FCE-AC0F-06CC5FD1C646}">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Normal.dotm</Template>
  <TotalTime>1545</TotalTime>
  <Pages>4</Pages>
  <Words>9742</Words>
  <Characters>5553</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Bogdienė</dc:creator>
  <cp:keywords/>
  <dc:description/>
  <cp:lastModifiedBy>Dalia Bogdienė</cp:lastModifiedBy>
  <cp:revision>55</cp:revision>
  <dcterms:created xsi:type="dcterms:W3CDTF">2025-06-11T10:56:00Z</dcterms:created>
  <dcterms:modified xsi:type="dcterms:W3CDTF">2026-07-03T08:19:00Z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